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43" w:rsidRDefault="003B1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D10" w:rsidRPr="00640953" w:rsidRDefault="00EC5D10" w:rsidP="00F115B2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40953">
        <w:rPr>
          <w:rFonts w:ascii="Times New Roman" w:hAnsi="Times New Roman"/>
          <w:b/>
          <w:bCs/>
          <w:sz w:val="28"/>
          <w:szCs w:val="28"/>
          <w:lang w:eastAsia="x-none"/>
        </w:rPr>
        <w:t>ОПИСАНИЕ ОБЪЕКТА ЗАКУПКИ</w:t>
      </w:r>
    </w:p>
    <w:p w:rsidR="00EC5D10" w:rsidRDefault="001B2446" w:rsidP="00640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О</w:t>
      </w:r>
      <w:r w:rsidR="002E03C1" w:rsidRPr="00640953">
        <w:rPr>
          <w:rFonts w:ascii="Times New Roman" w:hAnsi="Times New Roman"/>
          <w:sz w:val="28"/>
          <w:szCs w:val="28"/>
        </w:rPr>
        <w:t>казание услуг</w:t>
      </w:r>
      <w:r w:rsidR="00EC5D10" w:rsidRPr="00640953">
        <w:rPr>
          <w:rFonts w:ascii="Times New Roman" w:hAnsi="Times New Roman"/>
          <w:sz w:val="28"/>
          <w:szCs w:val="28"/>
        </w:rPr>
        <w:t xml:space="preserve"> </w:t>
      </w:r>
      <w:r w:rsidR="00D266DD" w:rsidRPr="00640953">
        <w:rPr>
          <w:rFonts w:ascii="Times New Roman" w:hAnsi="Times New Roman"/>
          <w:sz w:val="28"/>
          <w:szCs w:val="28"/>
        </w:rPr>
        <w:t>проводится в соответствии</w:t>
      </w:r>
      <w:r w:rsidR="00EC5D10" w:rsidRPr="00640953">
        <w:rPr>
          <w:rFonts w:ascii="Times New Roman" w:hAnsi="Times New Roman"/>
          <w:sz w:val="28"/>
          <w:szCs w:val="28"/>
        </w:rPr>
        <w:t xml:space="preserve"> </w:t>
      </w:r>
      <w:r w:rsidR="0071485D" w:rsidRPr="00640953">
        <w:rPr>
          <w:rFonts w:ascii="Times New Roman" w:hAnsi="Times New Roman"/>
          <w:sz w:val="28"/>
          <w:szCs w:val="28"/>
        </w:rPr>
        <w:t xml:space="preserve">с требованиями Закона Российской Федерации от 9 октября 1992 г. № 3612-1 «Основы законодательства Российской Федерации о культуре» (в ред. </w:t>
      </w:r>
      <w:r w:rsidR="00D215EF" w:rsidRPr="00640953">
        <w:rPr>
          <w:rFonts w:ascii="Times New Roman" w:hAnsi="Times New Roman"/>
          <w:sz w:val="28"/>
          <w:szCs w:val="28"/>
        </w:rPr>
        <w:t xml:space="preserve">Федерального закона № 392-ФЗ от </w:t>
      </w:r>
      <w:r w:rsidR="0071485D" w:rsidRPr="00640953">
        <w:rPr>
          <w:rFonts w:ascii="Times New Roman" w:hAnsi="Times New Roman"/>
          <w:sz w:val="28"/>
          <w:szCs w:val="28"/>
        </w:rPr>
        <w:t>05.12.2017)</w:t>
      </w:r>
      <w:r w:rsidR="0016531A" w:rsidRPr="00640953">
        <w:rPr>
          <w:rFonts w:ascii="Times New Roman" w:hAnsi="Times New Roman"/>
          <w:sz w:val="28"/>
          <w:szCs w:val="28"/>
        </w:rPr>
        <w:t xml:space="preserve"> (далее – Закон РФ № 3612-1)</w:t>
      </w:r>
      <w:r w:rsidR="0071485D" w:rsidRPr="00640953">
        <w:rPr>
          <w:rFonts w:ascii="Times New Roman" w:hAnsi="Times New Roman"/>
          <w:sz w:val="28"/>
          <w:szCs w:val="28"/>
        </w:rPr>
        <w:t>, Указ</w:t>
      </w:r>
      <w:r w:rsidR="00D266DD" w:rsidRPr="00640953">
        <w:rPr>
          <w:rFonts w:ascii="Times New Roman" w:hAnsi="Times New Roman"/>
          <w:sz w:val="28"/>
          <w:szCs w:val="28"/>
        </w:rPr>
        <w:t>а</w:t>
      </w:r>
      <w:r w:rsidR="0071485D" w:rsidRPr="00640953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г. № 597 «О мероприятиях по реализации государственной социальной политики», Постановления</w:t>
      </w:r>
      <w:r w:rsidRPr="00640953">
        <w:rPr>
          <w:rFonts w:ascii="Times New Roman" w:hAnsi="Times New Roman"/>
          <w:sz w:val="28"/>
          <w:szCs w:val="28"/>
        </w:rPr>
        <w:t xml:space="preserve"> </w:t>
      </w:r>
      <w:r w:rsidR="0071485D" w:rsidRPr="00640953">
        <w:rPr>
          <w:rFonts w:ascii="Times New Roman" w:hAnsi="Times New Roman"/>
          <w:sz w:val="28"/>
          <w:szCs w:val="28"/>
        </w:rPr>
        <w:t>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приказа Минкультуры России от 27.04.2018 № 599 «Об утверждении показателей, характеризующих общие критерии оценки качества условий оказания услуг организациями культуры (далее – приказ Минкультуры РФ № 599), приказа Минкультуры России от 20 февраля 2015 г. № 277 «Об утверждении требований к содержанию и форме информации о деятельности организаций культуры, размещаемой на официальных сайтах организаций культуры, органов местного самоуправления, органов государственной власти субъектов Российской Федерации, уполномоченного федерального органа исполнительной власти в сети «Интернет»</w:t>
      </w:r>
      <w:r w:rsidR="000D4BFD" w:rsidRPr="00640953">
        <w:rPr>
          <w:rFonts w:ascii="Times New Roman" w:hAnsi="Times New Roman"/>
          <w:sz w:val="28"/>
          <w:szCs w:val="28"/>
        </w:rPr>
        <w:t xml:space="preserve"> (далее – приказ Минкультуры РФ № 277)</w:t>
      </w:r>
      <w:r w:rsidR="0071485D" w:rsidRPr="00640953">
        <w:rPr>
          <w:rFonts w:ascii="Times New Roman" w:hAnsi="Times New Roman"/>
          <w:sz w:val="28"/>
          <w:szCs w:val="28"/>
        </w:rPr>
        <w:t>,</w:t>
      </w:r>
      <w:r w:rsidR="00EC5D10" w:rsidRPr="00640953">
        <w:rPr>
          <w:rFonts w:ascii="Times New Roman" w:hAnsi="Times New Roman"/>
          <w:sz w:val="28"/>
          <w:szCs w:val="28"/>
        </w:rPr>
        <w:t xml:space="preserve"> протокол</w:t>
      </w:r>
      <w:r w:rsidR="00D266DD" w:rsidRPr="00640953">
        <w:rPr>
          <w:rFonts w:ascii="Times New Roman" w:hAnsi="Times New Roman"/>
          <w:sz w:val="28"/>
          <w:szCs w:val="28"/>
        </w:rPr>
        <w:t>ом</w:t>
      </w:r>
      <w:r w:rsidR="00EC5D10" w:rsidRPr="00640953">
        <w:rPr>
          <w:rFonts w:ascii="Times New Roman" w:hAnsi="Times New Roman"/>
          <w:sz w:val="28"/>
          <w:szCs w:val="28"/>
        </w:rPr>
        <w:t xml:space="preserve"> заседани</w:t>
      </w:r>
      <w:r w:rsidR="00D266DD" w:rsidRPr="00640953">
        <w:rPr>
          <w:rFonts w:ascii="Times New Roman" w:hAnsi="Times New Roman"/>
          <w:sz w:val="28"/>
          <w:szCs w:val="28"/>
        </w:rPr>
        <w:t>я</w:t>
      </w:r>
      <w:r w:rsidR="00EC5D10" w:rsidRPr="00640953">
        <w:rPr>
          <w:rFonts w:ascii="Times New Roman" w:hAnsi="Times New Roman"/>
          <w:sz w:val="28"/>
          <w:szCs w:val="28"/>
        </w:rPr>
        <w:t xml:space="preserve"> общественного совета </w:t>
      </w:r>
      <w:r w:rsidR="00321436" w:rsidRPr="00640953">
        <w:rPr>
          <w:rFonts w:ascii="Times New Roman" w:hAnsi="Times New Roman"/>
          <w:sz w:val="28"/>
          <w:szCs w:val="28"/>
        </w:rPr>
        <w:t xml:space="preserve">по проведению независимой оценки качества условий оказания услуг организациями культуры при министерстве культуры Новосибирской области </w:t>
      </w:r>
      <w:r w:rsidR="00EC5D10" w:rsidRPr="00640953">
        <w:rPr>
          <w:rFonts w:ascii="Times New Roman" w:hAnsi="Times New Roman"/>
          <w:sz w:val="28"/>
          <w:szCs w:val="28"/>
        </w:rPr>
        <w:t xml:space="preserve">№ </w:t>
      </w:r>
      <w:r w:rsidR="00321436" w:rsidRPr="00640953">
        <w:rPr>
          <w:rFonts w:ascii="Times New Roman" w:hAnsi="Times New Roman"/>
          <w:sz w:val="28"/>
          <w:szCs w:val="28"/>
        </w:rPr>
        <w:t>1</w:t>
      </w:r>
      <w:r w:rsidR="00EC5D10" w:rsidRPr="00640953">
        <w:rPr>
          <w:rFonts w:ascii="Times New Roman" w:hAnsi="Times New Roman"/>
          <w:sz w:val="28"/>
          <w:szCs w:val="28"/>
        </w:rPr>
        <w:t xml:space="preserve"> от </w:t>
      </w:r>
      <w:r w:rsidR="00321436" w:rsidRPr="00640953">
        <w:rPr>
          <w:rFonts w:ascii="Times New Roman" w:hAnsi="Times New Roman"/>
          <w:sz w:val="28"/>
          <w:szCs w:val="28"/>
        </w:rPr>
        <w:t>16</w:t>
      </w:r>
      <w:r w:rsidR="00EC5D10" w:rsidRPr="00640953">
        <w:rPr>
          <w:rFonts w:ascii="Times New Roman" w:hAnsi="Times New Roman"/>
          <w:sz w:val="28"/>
          <w:szCs w:val="28"/>
        </w:rPr>
        <w:t>.</w:t>
      </w:r>
      <w:r w:rsidR="00321436" w:rsidRPr="00640953">
        <w:rPr>
          <w:rFonts w:ascii="Times New Roman" w:hAnsi="Times New Roman"/>
          <w:sz w:val="28"/>
          <w:szCs w:val="28"/>
        </w:rPr>
        <w:t>05.2018</w:t>
      </w:r>
      <w:r w:rsidR="00EC5D10" w:rsidRPr="00640953">
        <w:rPr>
          <w:rFonts w:ascii="Times New Roman" w:hAnsi="Times New Roman"/>
          <w:sz w:val="28"/>
          <w:szCs w:val="28"/>
        </w:rPr>
        <w:t xml:space="preserve"> года.</w:t>
      </w:r>
    </w:p>
    <w:p w:rsidR="00640953" w:rsidRPr="00640953" w:rsidRDefault="00640953" w:rsidP="00640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D10" w:rsidRDefault="00EC5D10" w:rsidP="00640953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640953">
        <w:rPr>
          <w:rFonts w:ascii="Times New Roman" w:hAnsi="Times New Roman"/>
          <w:b/>
          <w:sz w:val="28"/>
          <w:szCs w:val="28"/>
        </w:rPr>
        <w:t xml:space="preserve">1. Объект закупки </w:t>
      </w:r>
    </w:p>
    <w:p w:rsidR="00640953" w:rsidRPr="00640953" w:rsidRDefault="00640953" w:rsidP="00640953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EC5D10" w:rsidRDefault="001B2446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О</w:t>
      </w:r>
      <w:r w:rsidR="002E03C1" w:rsidRPr="00640953">
        <w:rPr>
          <w:rFonts w:ascii="Times New Roman" w:hAnsi="Times New Roman"/>
          <w:sz w:val="28"/>
          <w:szCs w:val="28"/>
        </w:rPr>
        <w:t>казание услуг</w:t>
      </w:r>
      <w:r w:rsidR="0071485D" w:rsidRPr="00640953">
        <w:rPr>
          <w:rFonts w:ascii="Times New Roman" w:hAnsi="Times New Roman"/>
          <w:sz w:val="28"/>
          <w:szCs w:val="28"/>
        </w:rPr>
        <w:t xml:space="preserve"> по сбору и обобщению информации о качестве условий оказания услуг </w:t>
      </w:r>
      <w:r w:rsidR="00DB4A0A" w:rsidRPr="00640953">
        <w:rPr>
          <w:rFonts w:ascii="Times New Roman" w:hAnsi="Times New Roman"/>
          <w:sz w:val="28"/>
          <w:szCs w:val="28"/>
        </w:rPr>
        <w:t>государственными и муниципальными организациями культуры Новосибирской области (далее – организации культуры)</w:t>
      </w:r>
      <w:r w:rsidR="0071485D" w:rsidRPr="00640953">
        <w:rPr>
          <w:rFonts w:ascii="Times New Roman" w:hAnsi="Times New Roman"/>
          <w:sz w:val="28"/>
          <w:szCs w:val="28"/>
        </w:rPr>
        <w:t>.</w:t>
      </w:r>
    </w:p>
    <w:p w:rsidR="00640953" w:rsidRPr="00640953" w:rsidRDefault="00640953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D10" w:rsidRDefault="00EC5D10" w:rsidP="0064095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5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4095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D266DD" w:rsidRPr="0064095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40953" w:rsidRPr="00640953" w:rsidRDefault="00640953" w:rsidP="0064095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85D" w:rsidRPr="00640953" w:rsidRDefault="0071485D" w:rsidP="00640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2.1. Собрать и обобщить информацию о качестве условий оказания услуг</w:t>
      </w:r>
      <w:r w:rsidR="00986F5E" w:rsidRPr="00640953">
        <w:rPr>
          <w:rFonts w:ascii="Times New Roman" w:hAnsi="Times New Roman"/>
          <w:sz w:val="28"/>
          <w:szCs w:val="28"/>
        </w:rPr>
        <w:t>,</w:t>
      </w:r>
      <w:r w:rsidRPr="00640953">
        <w:rPr>
          <w:rFonts w:ascii="Times New Roman" w:hAnsi="Times New Roman"/>
          <w:sz w:val="28"/>
          <w:szCs w:val="28"/>
        </w:rPr>
        <w:t xml:space="preserve"> размещенную на официальных сайтах организаций культуры в сети «Интернет»</w:t>
      </w:r>
      <w:r w:rsidR="00986F5E" w:rsidRPr="00640953">
        <w:rPr>
          <w:rFonts w:ascii="Times New Roman" w:hAnsi="Times New Roman"/>
          <w:sz w:val="28"/>
          <w:szCs w:val="28"/>
        </w:rPr>
        <w:t xml:space="preserve"> (далее – сайты организаций), в отношении 309</w:t>
      </w:r>
      <w:r w:rsidR="0016531A" w:rsidRPr="00640953">
        <w:rPr>
          <w:rFonts w:ascii="Times New Roman" w:hAnsi="Times New Roman"/>
          <w:sz w:val="28"/>
          <w:szCs w:val="28"/>
        </w:rPr>
        <w:t xml:space="preserve"> </w:t>
      </w:r>
      <w:r w:rsidR="00986F5E" w:rsidRPr="00640953">
        <w:rPr>
          <w:rFonts w:ascii="Times New Roman" w:hAnsi="Times New Roman"/>
          <w:sz w:val="28"/>
          <w:szCs w:val="28"/>
        </w:rPr>
        <w:t>организаций культуры</w:t>
      </w:r>
      <w:r w:rsidR="00C147F8" w:rsidRPr="00640953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5279ED" w:rsidRPr="00640953">
        <w:rPr>
          <w:rFonts w:ascii="Times New Roman" w:hAnsi="Times New Roman"/>
          <w:sz w:val="28"/>
          <w:szCs w:val="28"/>
        </w:rPr>
        <w:t>1</w:t>
      </w:r>
      <w:r w:rsidR="00C147F8" w:rsidRPr="00640953">
        <w:rPr>
          <w:rFonts w:ascii="Times New Roman" w:hAnsi="Times New Roman"/>
          <w:sz w:val="28"/>
          <w:szCs w:val="28"/>
        </w:rPr>
        <w:t xml:space="preserve"> к настоящему Описанию объекта закупки</w:t>
      </w:r>
      <w:r w:rsidRPr="00640953">
        <w:rPr>
          <w:rFonts w:ascii="Times New Roman" w:hAnsi="Times New Roman"/>
          <w:sz w:val="28"/>
          <w:szCs w:val="28"/>
        </w:rPr>
        <w:t>.</w:t>
      </w:r>
    </w:p>
    <w:p w:rsidR="0071485D" w:rsidRPr="00640953" w:rsidRDefault="0071485D" w:rsidP="00640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2.2. Собрать и обобщить информацию о качестве условий оказания услуг изучив </w:t>
      </w:r>
      <w:r w:rsidRPr="00640953">
        <w:rPr>
          <w:rFonts w:ascii="Times New Roman" w:hAnsi="Times New Roman"/>
          <w:color w:val="000000"/>
          <w:sz w:val="28"/>
          <w:szCs w:val="28"/>
        </w:rPr>
        <w:t xml:space="preserve">мнение не менее </w:t>
      </w:r>
      <w:r w:rsidR="00941C97" w:rsidRPr="00640953">
        <w:rPr>
          <w:rFonts w:ascii="Times New Roman" w:hAnsi="Times New Roman"/>
          <w:color w:val="000000"/>
          <w:sz w:val="28"/>
          <w:szCs w:val="28"/>
        </w:rPr>
        <w:t>6</w:t>
      </w:r>
      <w:r w:rsidR="00503C32" w:rsidRPr="00640953">
        <w:rPr>
          <w:rFonts w:ascii="Times New Roman" w:hAnsi="Times New Roman"/>
          <w:color w:val="000000"/>
          <w:sz w:val="28"/>
          <w:szCs w:val="28"/>
        </w:rPr>
        <w:t>85</w:t>
      </w:r>
      <w:r w:rsidR="00AB3313" w:rsidRPr="00640953">
        <w:rPr>
          <w:rFonts w:ascii="Times New Roman" w:hAnsi="Times New Roman"/>
          <w:color w:val="000000"/>
          <w:sz w:val="28"/>
          <w:szCs w:val="28"/>
        </w:rPr>
        <w:t>00</w:t>
      </w:r>
      <w:r w:rsidRPr="00640953">
        <w:rPr>
          <w:rFonts w:ascii="Times New Roman" w:hAnsi="Times New Roman"/>
          <w:color w:val="000000"/>
          <w:sz w:val="28"/>
          <w:szCs w:val="28"/>
        </w:rPr>
        <w:t xml:space="preserve"> получателей услуг</w:t>
      </w:r>
      <w:r w:rsidR="00986F5E" w:rsidRPr="00640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221" w:rsidRPr="00640953">
        <w:rPr>
          <w:rFonts w:ascii="Times New Roman" w:hAnsi="Times New Roman"/>
          <w:sz w:val="28"/>
          <w:szCs w:val="28"/>
        </w:rPr>
        <w:t xml:space="preserve">организаций культуры (далее – </w:t>
      </w:r>
      <w:r w:rsidR="00F1713D" w:rsidRPr="00640953">
        <w:rPr>
          <w:rFonts w:ascii="Times New Roman" w:hAnsi="Times New Roman"/>
          <w:sz w:val="28"/>
          <w:szCs w:val="28"/>
        </w:rPr>
        <w:t>респондентов</w:t>
      </w:r>
      <w:r w:rsidR="00AA2221" w:rsidRPr="00640953">
        <w:rPr>
          <w:rFonts w:ascii="Times New Roman" w:hAnsi="Times New Roman"/>
          <w:sz w:val="28"/>
          <w:szCs w:val="28"/>
        </w:rPr>
        <w:t>).</w:t>
      </w:r>
    </w:p>
    <w:p w:rsidR="0071485D" w:rsidRPr="00640953" w:rsidRDefault="0071485D" w:rsidP="006409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953">
        <w:rPr>
          <w:rFonts w:ascii="Times New Roman" w:hAnsi="Times New Roman" w:cs="Times New Roman"/>
          <w:color w:val="000000"/>
          <w:sz w:val="28"/>
          <w:szCs w:val="28"/>
        </w:rPr>
        <w:t xml:space="preserve">2.3. Сделать расчеты </w:t>
      </w:r>
      <w:r w:rsidRPr="00640953">
        <w:rPr>
          <w:rFonts w:ascii="Times New Roman" w:hAnsi="Times New Roman" w:cs="Times New Roman"/>
          <w:sz w:val="28"/>
          <w:szCs w:val="28"/>
        </w:rPr>
        <w:t>количественных результатов по общим критериям, показателям,</w:t>
      </w:r>
      <w:r w:rsidRPr="00640953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характеризующим общие критерии и параметрам показателей.</w:t>
      </w:r>
    </w:p>
    <w:p w:rsidR="0071485D" w:rsidRDefault="0071485D" w:rsidP="006409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953">
        <w:rPr>
          <w:rFonts w:ascii="Times New Roman" w:hAnsi="Times New Roman" w:cs="Times New Roman"/>
          <w:color w:val="000000"/>
          <w:sz w:val="28"/>
          <w:szCs w:val="28"/>
        </w:rPr>
        <w:t>2.4. Оформить и представить отчет о выполненных работах в министерство культуры Новосибирской области (далее – Минкультуры НСО)</w:t>
      </w:r>
      <w:r w:rsidR="00986F5E" w:rsidRPr="00640953">
        <w:rPr>
          <w:rFonts w:ascii="Times New Roman" w:hAnsi="Times New Roman" w:cs="Times New Roman"/>
          <w:color w:val="000000"/>
          <w:sz w:val="28"/>
          <w:szCs w:val="28"/>
        </w:rPr>
        <w:t xml:space="preserve"> и общественный совет по независимой оценке качества при Минкультуры НСО (далее – Общественный совет)</w:t>
      </w:r>
      <w:r w:rsidRPr="006409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953" w:rsidRPr="00640953" w:rsidRDefault="00640953" w:rsidP="0064095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7315" w:rsidRDefault="00EC5D10" w:rsidP="006409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0953">
        <w:rPr>
          <w:rFonts w:ascii="Times New Roman" w:hAnsi="Times New Roman"/>
          <w:b/>
          <w:sz w:val="28"/>
          <w:szCs w:val="28"/>
        </w:rPr>
        <w:lastRenderedPageBreak/>
        <w:t>3. Т</w:t>
      </w:r>
      <w:r w:rsidR="00F82935" w:rsidRPr="00640953">
        <w:rPr>
          <w:rFonts w:ascii="Times New Roman" w:hAnsi="Times New Roman"/>
          <w:b/>
          <w:sz w:val="28"/>
          <w:szCs w:val="28"/>
        </w:rPr>
        <w:t xml:space="preserve">ребования к </w:t>
      </w:r>
      <w:r w:rsidR="002E03C1" w:rsidRPr="00640953">
        <w:rPr>
          <w:rFonts w:ascii="Times New Roman" w:hAnsi="Times New Roman"/>
          <w:b/>
          <w:sz w:val="28"/>
          <w:szCs w:val="28"/>
        </w:rPr>
        <w:t>оказанию услуг</w:t>
      </w:r>
    </w:p>
    <w:p w:rsidR="00640953" w:rsidRPr="00640953" w:rsidRDefault="00640953" w:rsidP="006409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7315" w:rsidRPr="00640953" w:rsidRDefault="001B2446" w:rsidP="006409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953">
        <w:rPr>
          <w:rFonts w:ascii="Times New Roman" w:hAnsi="Times New Roman"/>
          <w:sz w:val="28"/>
          <w:szCs w:val="28"/>
        </w:rPr>
        <w:t>О</w:t>
      </w:r>
      <w:r w:rsidR="002E03C1" w:rsidRPr="00640953">
        <w:rPr>
          <w:rFonts w:ascii="Times New Roman" w:hAnsi="Times New Roman"/>
          <w:sz w:val="28"/>
          <w:szCs w:val="28"/>
        </w:rPr>
        <w:t>казание услуг</w:t>
      </w:r>
      <w:r w:rsidR="002A7315" w:rsidRPr="00640953">
        <w:rPr>
          <w:rFonts w:ascii="Times New Roman" w:hAnsi="Times New Roman"/>
          <w:sz w:val="28"/>
          <w:szCs w:val="28"/>
        </w:rPr>
        <w:t xml:space="preserve"> по сбору и обобщению информации о качестве условий оказания услуг организациями культуры </w:t>
      </w:r>
      <w:r w:rsidR="002A7315" w:rsidRPr="00640953">
        <w:rPr>
          <w:rFonts w:ascii="Times New Roman" w:eastAsia="Times New Roman" w:hAnsi="Times New Roman"/>
          <w:sz w:val="28"/>
          <w:szCs w:val="28"/>
          <w:lang w:eastAsia="ru-RU"/>
        </w:rPr>
        <w:t>проводится по следующим критериям:</w:t>
      </w:r>
    </w:p>
    <w:p w:rsidR="002A7315" w:rsidRPr="00640953" w:rsidRDefault="002A7315" w:rsidP="006409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953">
        <w:rPr>
          <w:rFonts w:ascii="Times New Roman" w:eastAsia="Times New Roman" w:hAnsi="Times New Roman"/>
          <w:sz w:val="28"/>
          <w:szCs w:val="28"/>
          <w:lang w:eastAsia="ru-RU"/>
        </w:rPr>
        <w:t>- открытость и доступность информации об организации социальной сферы;</w:t>
      </w:r>
    </w:p>
    <w:p w:rsidR="002A7315" w:rsidRPr="00640953" w:rsidRDefault="002A7315" w:rsidP="006409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953">
        <w:rPr>
          <w:rFonts w:ascii="Times New Roman" w:eastAsia="Times New Roman" w:hAnsi="Times New Roman"/>
          <w:sz w:val="28"/>
          <w:szCs w:val="28"/>
          <w:lang w:eastAsia="ru-RU"/>
        </w:rPr>
        <w:t>- комфортность условий предоставления услуг, в том числе время ожидания предоставления услуги;</w:t>
      </w:r>
    </w:p>
    <w:p w:rsidR="002A7315" w:rsidRPr="00640953" w:rsidRDefault="002A7315" w:rsidP="0064095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953">
        <w:rPr>
          <w:rFonts w:ascii="Times New Roman" w:eastAsia="Times New Roman" w:hAnsi="Times New Roman"/>
          <w:sz w:val="28"/>
          <w:szCs w:val="28"/>
          <w:lang w:eastAsia="ru-RU"/>
        </w:rPr>
        <w:t>- доступность услуг для инвалидов;</w:t>
      </w:r>
    </w:p>
    <w:p w:rsidR="002A7315" w:rsidRPr="00640953" w:rsidRDefault="002A7315" w:rsidP="0064095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953">
        <w:rPr>
          <w:rFonts w:ascii="Times New Roman" w:eastAsia="Times New Roman" w:hAnsi="Times New Roman"/>
          <w:sz w:val="28"/>
          <w:szCs w:val="28"/>
          <w:lang w:eastAsia="ru-RU"/>
        </w:rPr>
        <w:t>- доброжелательность, вежливость работников организаций социальной сферы;</w:t>
      </w:r>
    </w:p>
    <w:p w:rsidR="002A7315" w:rsidRPr="00640953" w:rsidRDefault="002A7315" w:rsidP="0064095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953">
        <w:rPr>
          <w:rFonts w:ascii="Times New Roman" w:eastAsia="Times New Roman" w:hAnsi="Times New Roman"/>
          <w:sz w:val="28"/>
          <w:szCs w:val="28"/>
          <w:lang w:eastAsia="ru-RU"/>
        </w:rPr>
        <w:t>- удовлетворенность условиями оказания услуг. </w:t>
      </w:r>
    </w:p>
    <w:p w:rsidR="002A7315" w:rsidRPr="00640953" w:rsidRDefault="005279ED" w:rsidP="0064095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953">
        <w:rPr>
          <w:rFonts w:ascii="Times New Roman" w:hAnsi="Times New Roman"/>
          <w:sz w:val="28"/>
          <w:szCs w:val="28"/>
        </w:rPr>
        <w:t>Оказание услуг</w:t>
      </w:r>
      <w:r w:rsidR="00633909" w:rsidRPr="00640953">
        <w:rPr>
          <w:rFonts w:ascii="Times New Roman" w:hAnsi="Times New Roman"/>
          <w:sz w:val="28"/>
          <w:szCs w:val="28"/>
        </w:rPr>
        <w:t xml:space="preserve"> по сбору и обобщению информации о качестве условий оказания услуг театрами и концертными организациями </w:t>
      </w:r>
      <w:r w:rsidR="00633909" w:rsidRPr="0064095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2A7315" w:rsidRPr="00640953">
        <w:rPr>
          <w:rFonts w:ascii="Times New Roman" w:eastAsia="Times New Roman" w:hAnsi="Times New Roman"/>
          <w:sz w:val="28"/>
          <w:szCs w:val="28"/>
          <w:lang w:eastAsia="ru-RU"/>
        </w:rPr>
        <w:t>по критериям:</w:t>
      </w:r>
    </w:p>
    <w:p w:rsidR="002A7315" w:rsidRPr="00640953" w:rsidRDefault="002A7315" w:rsidP="0064095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953">
        <w:rPr>
          <w:rFonts w:ascii="Times New Roman" w:eastAsia="Times New Roman" w:hAnsi="Times New Roman"/>
          <w:sz w:val="28"/>
          <w:szCs w:val="28"/>
          <w:lang w:eastAsia="ru-RU"/>
        </w:rPr>
        <w:t>- открытость и доступность информации об организации культуры;</w:t>
      </w:r>
    </w:p>
    <w:p w:rsidR="002A7315" w:rsidRPr="00640953" w:rsidRDefault="002A7315" w:rsidP="0064095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953">
        <w:rPr>
          <w:rFonts w:ascii="Times New Roman" w:eastAsia="Times New Roman" w:hAnsi="Times New Roman"/>
          <w:sz w:val="28"/>
          <w:szCs w:val="28"/>
          <w:lang w:eastAsia="ru-RU"/>
        </w:rPr>
        <w:t>- доступность услуг для инвалидов.</w:t>
      </w:r>
    </w:p>
    <w:p w:rsidR="005432A0" w:rsidRPr="00640953" w:rsidRDefault="005432A0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Источниками информации о качестве условий оказания услуг являются:</w:t>
      </w:r>
    </w:p>
    <w:p w:rsidR="005432A0" w:rsidRPr="00640953" w:rsidRDefault="005432A0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41"/>
      <w:r w:rsidRPr="00640953">
        <w:rPr>
          <w:rFonts w:ascii="Times New Roman" w:hAnsi="Times New Roman"/>
          <w:sz w:val="28"/>
          <w:szCs w:val="28"/>
        </w:rPr>
        <w:t xml:space="preserve">а)  сайты организаций в сети </w:t>
      </w:r>
      <w:r w:rsidR="00736BF1" w:rsidRPr="00640953">
        <w:rPr>
          <w:rFonts w:ascii="Times New Roman" w:hAnsi="Times New Roman"/>
          <w:sz w:val="28"/>
          <w:szCs w:val="28"/>
        </w:rPr>
        <w:t>«Интернет»</w:t>
      </w:r>
      <w:r w:rsidRPr="00640953">
        <w:rPr>
          <w:rFonts w:ascii="Times New Roman" w:hAnsi="Times New Roman"/>
          <w:sz w:val="28"/>
          <w:szCs w:val="28"/>
        </w:rPr>
        <w:t>, информационные стенды в помещениях указанных организаций;</w:t>
      </w:r>
    </w:p>
    <w:p w:rsidR="005432A0" w:rsidRPr="00640953" w:rsidRDefault="007F5577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43"/>
      <w:bookmarkEnd w:id="1"/>
      <w:r w:rsidRPr="00640953">
        <w:rPr>
          <w:rFonts w:ascii="Times New Roman" w:hAnsi="Times New Roman"/>
          <w:sz w:val="28"/>
          <w:szCs w:val="28"/>
        </w:rPr>
        <w:t>б</w:t>
      </w:r>
      <w:r w:rsidR="005432A0" w:rsidRPr="00640953">
        <w:rPr>
          <w:rFonts w:ascii="Times New Roman" w:hAnsi="Times New Roman"/>
          <w:sz w:val="28"/>
          <w:szCs w:val="28"/>
        </w:rPr>
        <w:t xml:space="preserve">) результаты изучения условий оказания услуг организациями </w:t>
      </w:r>
      <w:r w:rsidRPr="00640953">
        <w:rPr>
          <w:rFonts w:ascii="Times New Roman" w:hAnsi="Times New Roman"/>
          <w:sz w:val="28"/>
          <w:szCs w:val="28"/>
        </w:rPr>
        <w:t>культуры</w:t>
      </w:r>
      <w:r w:rsidR="005432A0" w:rsidRPr="00640953">
        <w:rPr>
          <w:rFonts w:ascii="Times New Roman" w:hAnsi="Times New Roman"/>
          <w:sz w:val="28"/>
          <w:szCs w:val="28"/>
        </w:rPr>
        <w:t>, включающие:</w:t>
      </w:r>
    </w:p>
    <w:bookmarkEnd w:id="2"/>
    <w:p w:rsidR="005432A0" w:rsidRPr="00640953" w:rsidRDefault="007F5577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- </w:t>
      </w:r>
      <w:r w:rsidR="005432A0" w:rsidRPr="00640953">
        <w:rPr>
          <w:rFonts w:ascii="Times New Roman" w:hAnsi="Times New Roman"/>
          <w:sz w:val="28"/>
          <w:szCs w:val="28"/>
        </w:rPr>
        <w:t>наличие и функционирование дистанционных способов обратной связи и взаимодействия с получателями услуг;</w:t>
      </w:r>
    </w:p>
    <w:p w:rsidR="005432A0" w:rsidRPr="00640953" w:rsidRDefault="007F5577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- </w:t>
      </w:r>
      <w:r w:rsidR="005432A0" w:rsidRPr="00640953">
        <w:rPr>
          <w:rFonts w:ascii="Times New Roman" w:hAnsi="Times New Roman"/>
          <w:sz w:val="28"/>
          <w:szCs w:val="28"/>
        </w:rPr>
        <w:t>обеспечение комфортных условий предоставления услуг;</w:t>
      </w:r>
    </w:p>
    <w:p w:rsidR="005432A0" w:rsidRPr="00640953" w:rsidRDefault="007F5577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- </w:t>
      </w:r>
      <w:r w:rsidR="005432A0" w:rsidRPr="00640953">
        <w:rPr>
          <w:rFonts w:ascii="Times New Roman" w:hAnsi="Times New Roman"/>
          <w:sz w:val="28"/>
          <w:szCs w:val="28"/>
        </w:rP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5432A0" w:rsidRPr="00640953" w:rsidRDefault="007F5577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44"/>
      <w:r w:rsidRPr="00640953">
        <w:rPr>
          <w:rFonts w:ascii="Times New Roman" w:hAnsi="Times New Roman"/>
          <w:sz w:val="28"/>
          <w:szCs w:val="28"/>
        </w:rPr>
        <w:t>в</w:t>
      </w:r>
      <w:r w:rsidR="005432A0" w:rsidRPr="00640953">
        <w:rPr>
          <w:rFonts w:ascii="Times New Roman" w:hAnsi="Times New Roman"/>
          <w:sz w:val="28"/>
          <w:szCs w:val="28"/>
        </w:rPr>
        <w:t>) 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</w:t>
      </w:r>
      <w:r w:rsidRPr="00640953">
        <w:rPr>
          <w:rFonts w:ascii="Times New Roman" w:hAnsi="Times New Roman"/>
          <w:sz w:val="28"/>
          <w:szCs w:val="28"/>
        </w:rPr>
        <w:t>зации и т.п.).</w:t>
      </w:r>
    </w:p>
    <w:bookmarkEnd w:id="3"/>
    <w:p w:rsidR="00EC5D10" w:rsidRPr="00640953" w:rsidRDefault="00EC5D10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3.1. </w:t>
      </w:r>
      <w:r w:rsidR="00F82935" w:rsidRPr="00640953">
        <w:rPr>
          <w:rFonts w:ascii="Times New Roman" w:hAnsi="Times New Roman"/>
          <w:sz w:val="28"/>
          <w:szCs w:val="28"/>
        </w:rPr>
        <w:t>С</w:t>
      </w:r>
      <w:r w:rsidR="00AF5B24" w:rsidRPr="00640953">
        <w:rPr>
          <w:rFonts w:ascii="Times New Roman" w:hAnsi="Times New Roman"/>
          <w:sz w:val="28"/>
          <w:szCs w:val="28"/>
        </w:rPr>
        <w:t xml:space="preserve">бор и обобщение информации, размещенной на сайтах организаций </w:t>
      </w:r>
      <w:r w:rsidRPr="00640953">
        <w:rPr>
          <w:rFonts w:ascii="Times New Roman" w:hAnsi="Times New Roman"/>
          <w:sz w:val="28"/>
          <w:szCs w:val="28"/>
        </w:rPr>
        <w:t xml:space="preserve">или </w:t>
      </w:r>
      <w:r w:rsidR="00986F5E" w:rsidRPr="00640953">
        <w:rPr>
          <w:rFonts w:ascii="Times New Roman" w:hAnsi="Times New Roman"/>
          <w:sz w:val="28"/>
          <w:szCs w:val="28"/>
        </w:rPr>
        <w:t xml:space="preserve">их </w:t>
      </w:r>
      <w:r w:rsidRPr="00640953">
        <w:rPr>
          <w:rFonts w:ascii="Times New Roman" w:hAnsi="Times New Roman"/>
          <w:sz w:val="28"/>
          <w:szCs w:val="28"/>
        </w:rPr>
        <w:t>учредителей.</w:t>
      </w:r>
    </w:p>
    <w:p w:rsidR="00EC5D10" w:rsidRPr="00640953" w:rsidRDefault="00EC5D10" w:rsidP="00640953">
      <w:pPr>
        <w:pStyle w:val="af8"/>
        <w:widowControl w:val="0"/>
        <w:tabs>
          <w:tab w:val="left" w:pos="31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3.1.1. Исполнитель обязан собрать</w:t>
      </w:r>
      <w:r w:rsidR="00AF5B24" w:rsidRPr="00640953">
        <w:rPr>
          <w:rFonts w:ascii="Times New Roman" w:hAnsi="Times New Roman"/>
          <w:sz w:val="28"/>
          <w:szCs w:val="28"/>
        </w:rPr>
        <w:t xml:space="preserve"> и</w:t>
      </w:r>
      <w:r w:rsidRPr="00640953">
        <w:rPr>
          <w:rFonts w:ascii="Times New Roman" w:hAnsi="Times New Roman"/>
          <w:sz w:val="28"/>
          <w:szCs w:val="28"/>
        </w:rPr>
        <w:t xml:space="preserve"> обобщить данны</w:t>
      </w:r>
      <w:r w:rsidR="00F82935" w:rsidRPr="00640953">
        <w:rPr>
          <w:rFonts w:ascii="Times New Roman" w:hAnsi="Times New Roman"/>
          <w:sz w:val="28"/>
          <w:szCs w:val="28"/>
        </w:rPr>
        <w:t>е</w:t>
      </w:r>
      <w:r w:rsidRPr="00640953">
        <w:rPr>
          <w:rFonts w:ascii="Times New Roman" w:hAnsi="Times New Roman"/>
          <w:sz w:val="28"/>
          <w:szCs w:val="28"/>
        </w:rPr>
        <w:t xml:space="preserve"> об организациях культуры, размещенны</w:t>
      </w:r>
      <w:r w:rsidR="00DB4A0A" w:rsidRPr="00640953">
        <w:rPr>
          <w:rFonts w:ascii="Times New Roman" w:hAnsi="Times New Roman"/>
          <w:sz w:val="28"/>
          <w:szCs w:val="28"/>
        </w:rPr>
        <w:t>е</w:t>
      </w:r>
      <w:r w:rsidRPr="00640953">
        <w:rPr>
          <w:rFonts w:ascii="Times New Roman" w:hAnsi="Times New Roman"/>
          <w:sz w:val="28"/>
          <w:szCs w:val="28"/>
        </w:rPr>
        <w:t xml:space="preserve"> на сайтах организаций</w:t>
      </w:r>
      <w:r w:rsidR="0016531A" w:rsidRPr="00640953">
        <w:rPr>
          <w:rFonts w:ascii="Times New Roman" w:hAnsi="Times New Roman"/>
          <w:sz w:val="28"/>
          <w:szCs w:val="28"/>
        </w:rPr>
        <w:t xml:space="preserve"> в соответствии с</w:t>
      </w:r>
      <w:r w:rsidR="00633909" w:rsidRPr="00640953">
        <w:rPr>
          <w:rFonts w:ascii="Times New Roman" w:hAnsi="Times New Roman"/>
          <w:sz w:val="28"/>
          <w:szCs w:val="28"/>
        </w:rPr>
        <w:t>о статьей 36.2.</w:t>
      </w:r>
      <w:r w:rsidR="0016531A" w:rsidRPr="00640953">
        <w:rPr>
          <w:rFonts w:ascii="Times New Roman" w:hAnsi="Times New Roman"/>
          <w:sz w:val="28"/>
          <w:szCs w:val="28"/>
        </w:rPr>
        <w:t xml:space="preserve"> </w:t>
      </w:r>
      <w:r w:rsidR="005F6D0F" w:rsidRPr="00640953">
        <w:rPr>
          <w:rFonts w:ascii="Times New Roman" w:hAnsi="Times New Roman"/>
          <w:sz w:val="28"/>
          <w:szCs w:val="28"/>
        </w:rPr>
        <w:t>Закон</w:t>
      </w:r>
      <w:r w:rsidR="00633909" w:rsidRPr="00640953">
        <w:rPr>
          <w:rFonts w:ascii="Times New Roman" w:hAnsi="Times New Roman"/>
          <w:sz w:val="28"/>
          <w:szCs w:val="28"/>
        </w:rPr>
        <w:t>а</w:t>
      </w:r>
      <w:r w:rsidR="005F6D0F" w:rsidRPr="00640953">
        <w:rPr>
          <w:rFonts w:ascii="Times New Roman" w:hAnsi="Times New Roman"/>
          <w:sz w:val="28"/>
          <w:szCs w:val="28"/>
        </w:rPr>
        <w:t xml:space="preserve"> РФ № 3612-1 и </w:t>
      </w:r>
      <w:r w:rsidR="0016531A" w:rsidRPr="00640953">
        <w:rPr>
          <w:rFonts w:ascii="Times New Roman" w:hAnsi="Times New Roman"/>
          <w:sz w:val="28"/>
          <w:szCs w:val="28"/>
        </w:rPr>
        <w:t xml:space="preserve">приказом </w:t>
      </w:r>
      <w:r w:rsidR="00565505" w:rsidRPr="00640953">
        <w:rPr>
          <w:rFonts w:ascii="Times New Roman" w:hAnsi="Times New Roman"/>
          <w:sz w:val="28"/>
          <w:szCs w:val="28"/>
        </w:rPr>
        <w:t xml:space="preserve">Минкультуры РФ </w:t>
      </w:r>
      <w:r w:rsidR="0016531A" w:rsidRPr="00640953">
        <w:rPr>
          <w:rFonts w:ascii="Times New Roman" w:hAnsi="Times New Roman"/>
          <w:sz w:val="28"/>
          <w:szCs w:val="28"/>
        </w:rPr>
        <w:t>№ 277</w:t>
      </w:r>
      <w:r w:rsidRPr="00640953">
        <w:rPr>
          <w:rFonts w:ascii="Times New Roman" w:hAnsi="Times New Roman"/>
          <w:sz w:val="28"/>
          <w:szCs w:val="28"/>
        </w:rPr>
        <w:t>.</w:t>
      </w:r>
    </w:p>
    <w:p w:rsidR="005F6D0F" w:rsidRPr="00640953" w:rsidRDefault="00EC5D10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3.1.2. </w:t>
      </w:r>
      <w:r w:rsidR="005F6D0F" w:rsidRPr="00640953">
        <w:rPr>
          <w:rFonts w:ascii="Times New Roman" w:hAnsi="Times New Roman"/>
          <w:sz w:val="28"/>
          <w:szCs w:val="28"/>
        </w:rPr>
        <w:t xml:space="preserve">Поиск информационных объектов на сайте организации культуры осуществляется с использованием внутренней навигационной системы сайта в виде меню, карты сайта, ссылок и баннеров. </w:t>
      </w:r>
    </w:p>
    <w:p w:rsidR="00D001AB" w:rsidRPr="00640953" w:rsidRDefault="00D001AB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3.1.3. Информация об уровне открытости и доступности, размещаемая на сайте организации, собранная Исполнителем, должна отражать полноту и качество информации об организации культуры.</w:t>
      </w:r>
    </w:p>
    <w:p w:rsidR="00D75E6C" w:rsidRPr="00640953" w:rsidRDefault="00D75E6C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3.1.</w:t>
      </w:r>
      <w:r w:rsidR="00D001AB" w:rsidRPr="00640953">
        <w:rPr>
          <w:rFonts w:ascii="Times New Roman" w:hAnsi="Times New Roman"/>
          <w:sz w:val="28"/>
          <w:szCs w:val="28"/>
        </w:rPr>
        <w:t>4</w:t>
      </w:r>
      <w:r w:rsidRPr="00640953">
        <w:rPr>
          <w:rFonts w:ascii="Times New Roman" w:hAnsi="Times New Roman"/>
          <w:sz w:val="28"/>
          <w:szCs w:val="28"/>
        </w:rPr>
        <w:t>. При обобщении информации, размещенной на сайте организации культуры, используются информационные объекты</w:t>
      </w:r>
      <w:r w:rsidR="00216070" w:rsidRPr="00640953">
        <w:rPr>
          <w:rFonts w:ascii="Times New Roman" w:hAnsi="Times New Roman"/>
          <w:sz w:val="28"/>
          <w:szCs w:val="28"/>
        </w:rPr>
        <w:t xml:space="preserve"> и соответствующие баллы,</w:t>
      </w:r>
      <w:r w:rsidRPr="00640953">
        <w:rPr>
          <w:rFonts w:ascii="Times New Roman" w:hAnsi="Times New Roman"/>
          <w:sz w:val="28"/>
          <w:szCs w:val="28"/>
        </w:rPr>
        <w:t xml:space="preserve"> представленные в Таблице 1.</w:t>
      </w:r>
    </w:p>
    <w:p w:rsidR="00544CA9" w:rsidRPr="00640953" w:rsidRDefault="00544CA9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lastRenderedPageBreak/>
        <w:t>3.1.5.</w:t>
      </w:r>
      <w:r w:rsidR="00D5548E" w:rsidRPr="00640953">
        <w:rPr>
          <w:rFonts w:ascii="Times New Roman" w:hAnsi="Times New Roman"/>
          <w:sz w:val="28"/>
          <w:szCs w:val="28"/>
        </w:rPr>
        <w:t xml:space="preserve"> Информация о наличии информации на сайте организации/ учредителя по каждой организации культуры оформляется в форме таблицы в формате</w:t>
      </w:r>
      <w:r w:rsidR="00565505" w:rsidRPr="00640953">
        <w:rPr>
          <w:rFonts w:ascii="Times New Roman" w:hAnsi="Times New Roman"/>
          <w:sz w:val="28"/>
          <w:szCs w:val="28"/>
        </w:rPr>
        <w:t>.</w:t>
      </w:r>
      <w:r w:rsidR="00565505" w:rsidRPr="00640953">
        <w:rPr>
          <w:rFonts w:ascii="Times New Roman" w:hAnsi="Times New Roman"/>
          <w:sz w:val="28"/>
          <w:szCs w:val="28"/>
          <w:lang w:val="en-US"/>
        </w:rPr>
        <w:t>xls</w:t>
      </w:r>
      <w:r w:rsidR="00D5548E" w:rsidRPr="00640953">
        <w:rPr>
          <w:rFonts w:ascii="Times New Roman" w:hAnsi="Times New Roman"/>
          <w:sz w:val="28"/>
          <w:szCs w:val="28"/>
        </w:rPr>
        <w:t xml:space="preserve"> приложения 3 к настоящему Описанию объекта закупки.</w:t>
      </w:r>
    </w:p>
    <w:p w:rsidR="00EC5D10" w:rsidRPr="00640953" w:rsidRDefault="00EC5D10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3.2. Сбор </w:t>
      </w:r>
      <w:r w:rsidR="005C1393" w:rsidRPr="00640953">
        <w:rPr>
          <w:rFonts w:ascii="Times New Roman" w:hAnsi="Times New Roman"/>
          <w:sz w:val="28"/>
          <w:szCs w:val="28"/>
        </w:rPr>
        <w:t xml:space="preserve">и обобщение </w:t>
      </w:r>
      <w:r w:rsidR="00796EB8" w:rsidRPr="00640953">
        <w:rPr>
          <w:rFonts w:ascii="Times New Roman" w:hAnsi="Times New Roman"/>
          <w:sz w:val="28"/>
          <w:szCs w:val="28"/>
        </w:rPr>
        <w:t xml:space="preserve">информации, изучив </w:t>
      </w:r>
      <w:r w:rsidRPr="00640953">
        <w:rPr>
          <w:rFonts w:ascii="Times New Roman" w:hAnsi="Times New Roman"/>
          <w:sz w:val="28"/>
          <w:szCs w:val="28"/>
        </w:rPr>
        <w:t>мнени</w:t>
      </w:r>
      <w:r w:rsidR="00796EB8" w:rsidRPr="00640953">
        <w:rPr>
          <w:rFonts w:ascii="Times New Roman" w:hAnsi="Times New Roman"/>
          <w:sz w:val="28"/>
          <w:szCs w:val="28"/>
        </w:rPr>
        <w:t>я</w:t>
      </w:r>
      <w:r w:rsidRPr="00640953">
        <w:rPr>
          <w:rFonts w:ascii="Times New Roman" w:hAnsi="Times New Roman"/>
          <w:sz w:val="28"/>
          <w:szCs w:val="28"/>
        </w:rPr>
        <w:t xml:space="preserve"> </w:t>
      </w:r>
      <w:r w:rsidR="00F1713D" w:rsidRPr="00640953">
        <w:rPr>
          <w:rFonts w:ascii="Times New Roman" w:hAnsi="Times New Roman"/>
          <w:sz w:val="28"/>
          <w:szCs w:val="28"/>
        </w:rPr>
        <w:t>респондентов</w:t>
      </w:r>
      <w:r w:rsidRPr="00640953">
        <w:rPr>
          <w:rFonts w:ascii="Times New Roman" w:hAnsi="Times New Roman"/>
          <w:sz w:val="28"/>
          <w:szCs w:val="28"/>
        </w:rPr>
        <w:t xml:space="preserve"> о качестве </w:t>
      </w:r>
      <w:r w:rsidR="0096379B" w:rsidRPr="00640953">
        <w:rPr>
          <w:rFonts w:ascii="Times New Roman" w:hAnsi="Times New Roman"/>
          <w:sz w:val="28"/>
          <w:szCs w:val="28"/>
        </w:rPr>
        <w:t xml:space="preserve">условий </w:t>
      </w:r>
      <w:r w:rsidRPr="00640953">
        <w:rPr>
          <w:rFonts w:ascii="Times New Roman" w:hAnsi="Times New Roman"/>
          <w:sz w:val="28"/>
          <w:szCs w:val="28"/>
        </w:rPr>
        <w:t xml:space="preserve">оказания услуг организациями культуры. </w:t>
      </w:r>
    </w:p>
    <w:p w:rsidR="00186C67" w:rsidRPr="00640953" w:rsidRDefault="00186C67" w:rsidP="006409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3.2.1. Исполнитель осуществляет сбор мнений </w:t>
      </w:r>
      <w:r w:rsidR="00E024D1" w:rsidRPr="00640953">
        <w:rPr>
          <w:rFonts w:ascii="Times New Roman" w:hAnsi="Times New Roman"/>
          <w:sz w:val="28"/>
          <w:szCs w:val="28"/>
        </w:rPr>
        <w:t>респондентов</w:t>
      </w:r>
      <w:r w:rsidRPr="00640953">
        <w:rPr>
          <w:rFonts w:ascii="Times New Roman" w:hAnsi="Times New Roman"/>
          <w:sz w:val="28"/>
          <w:szCs w:val="28"/>
        </w:rPr>
        <w:t xml:space="preserve"> о качестве условий услуг организаций культуры</w:t>
      </w:r>
      <w:r w:rsidR="00E024D1" w:rsidRPr="00640953">
        <w:rPr>
          <w:rFonts w:ascii="Times New Roman" w:hAnsi="Times New Roman"/>
          <w:sz w:val="28"/>
          <w:szCs w:val="28"/>
        </w:rPr>
        <w:t xml:space="preserve"> </w:t>
      </w:r>
      <w:r w:rsidRPr="00640953">
        <w:rPr>
          <w:rFonts w:ascii="Times New Roman" w:hAnsi="Times New Roman"/>
          <w:sz w:val="28"/>
          <w:szCs w:val="28"/>
        </w:rPr>
        <w:t xml:space="preserve">с применением технических средств и использованием </w:t>
      </w:r>
      <w:r w:rsidR="00A82BC6" w:rsidRPr="00640953">
        <w:rPr>
          <w:rFonts w:ascii="Times New Roman" w:hAnsi="Times New Roman"/>
          <w:sz w:val="28"/>
          <w:szCs w:val="28"/>
        </w:rPr>
        <w:t>опросного листа</w:t>
      </w:r>
      <w:r w:rsidRPr="00640953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C147F8" w:rsidRPr="00640953">
        <w:rPr>
          <w:rFonts w:ascii="Times New Roman" w:hAnsi="Times New Roman"/>
          <w:sz w:val="28"/>
          <w:szCs w:val="28"/>
        </w:rPr>
        <w:t>№ 2</w:t>
      </w:r>
      <w:r w:rsidRPr="00640953">
        <w:rPr>
          <w:rFonts w:ascii="Times New Roman" w:hAnsi="Times New Roman"/>
          <w:sz w:val="28"/>
          <w:szCs w:val="28"/>
        </w:rPr>
        <w:t xml:space="preserve"> к насто</w:t>
      </w:r>
      <w:r w:rsidR="007463C8" w:rsidRPr="00640953">
        <w:rPr>
          <w:rFonts w:ascii="Times New Roman" w:hAnsi="Times New Roman"/>
          <w:sz w:val="28"/>
          <w:szCs w:val="28"/>
        </w:rPr>
        <w:t>ящему Описанию объекта закупки</w:t>
      </w:r>
      <w:r w:rsidR="00053AEA" w:rsidRPr="00640953">
        <w:rPr>
          <w:rFonts w:ascii="Times New Roman" w:hAnsi="Times New Roman"/>
          <w:sz w:val="28"/>
          <w:szCs w:val="28"/>
        </w:rPr>
        <w:t>,</w:t>
      </w:r>
      <w:r w:rsidR="00E72016" w:rsidRPr="00640953">
        <w:rPr>
          <w:rFonts w:ascii="Times New Roman" w:hAnsi="Times New Roman"/>
          <w:sz w:val="28"/>
          <w:szCs w:val="28"/>
        </w:rPr>
        <w:t xml:space="preserve"> используя основные каналы сбора информации</w:t>
      </w:r>
      <w:r w:rsidR="007463C8" w:rsidRPr="00640953">
        <w:rPr>
          <w:rFonts w:ascii="Times New Roman" w:hAnsi="Times New Roman"/>
          <w:sz w:val="28"/>
          <w:szCs w:val="28"/>
        </w:rPr>
        <w:t>.</w:t>
      </w:r>
    </w:p>
    <w:p w:rsidR="00186C67" w:rsidRPr="00640953" w:rsidRDefault="00750121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1)</w:t>
      </w:r>
      <w:r w:rsidR="00186C67" w:rsidRPr="00640953">
        <w:rPr>
          <w:rFonts w:ascii="Times New Roman" w:hAnsi="Times New Roman"/>
          <w:sz w:val="28"/>
          <w:szCs w:val="28"/>
        </w:rPr>
        <w:t xml:space="preserve"> Интернет-канал. </w:t>
      </w:r>
    </w:p>
    <w:p w:rsidR="00186C67" w:rsidRPr="00640953" w:rsidRDefault="00186C67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Опрос </w:t>
      </w:r>
      <w:r w:rsidR="00E024D1" w:rsidRPr="00640953">
        <w:rPr>
          <w:rFonts w:ascii="Times New Roman" w:hAnsi="Times New Roman"/>
          <w:sz w:val="28"/>
          <w:szCs w:val="28"/>
        </w:rPr>
        <w:t xml:space="preserve">респондентов </w:t>
      </w:r>
      <w:r w:rsidRPr="00640953">
        <w:rPr>
          <w:rFonts w:ascii="Times New Roman" w:hAnsi="Times New Roman"/>
          <w:sz w:val="28"/>
          <w:szCs w:val="28"/>
        </w:rPr>
        <w:t xml:space="preserve"> путем заполнения в информационно-телекоммуникационной сети «Интернет» анкеты в интерактивной форме.</w:t>
      </w:r>
    </w:p>
    <w:p w:rsidR="00186C67" w:rsidRPr="00640953" w:rsidRDefault="00750121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2)</w:t>
      </w:r>
      <w:r w:rsidR="00186C67" w:rsidRPr="00640953">
        <w:rPr>
          <w:rFonts w:ascii="Times New Roman" w:hAnsi="Times New Roman"/>
          <w:sz w:val="28"/>
          <w:szCs w:val="28"/>
        </w:rPr>
        <w:t xml:space="preserve"> Личный опрос (социологическое исследование). </w:t>
      </w:r>
    </w:p>
    <w:p w:rsidR="00186C67" w:rsidRPr="00640953" w:rsidRDefault="00186C67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Опрос </w:t>
      </w:r>
      <w:r w:rsidR="00E024D1" w:rsidRPr="00640953">
        <w:rPr>
          <w:rFonts w:ascii="Times New Roman" w:hAnsi="Times New Roman"/>
          <w:sz w:val="28"/>
          <w:szCs w:val="28"/>
        </w:rPr>
        <w:t xml:space="preserve">респондентов </w:t>
      </w:r>
      <w:r w:rsidRPr="00640953">
        <w:rPr>
          <w:rFonts w:ascii="Times New Roman" w:hAnsi="Times New Roman"/>
          <w:sz w:val="28"/>
          <w:szCs w:val="28"/>
        </w:rPr>
        <w:t xml:space="preserve">в устной форме с последующим занесением данных в </w:t>
      </w:r>
      <w:r w:rsidR="00A82BC6" w:rsidRPr="00640953">
        <w:rPr>
          <w:rFonts w:ascii="Times New Roman" w:hAnsi="Times New Roman"/>
          <w:sz w:val="28"/>
          <w:szCs w:val="28"/>
        </w:rPr>
        <w:t>опросный лист</w:t>
      </w:r>
      <w:r w:rsidRPr="00640953">
        <w:rPr>
          <w:rFonts w:ascii="Times New Roman" w:hAnsi="Times New Roman"/>
          <w:sz w:val="28"/>
          <w:szCs w:val="28"/>
        </w:rPr>
        <w:t xml:space="preserve"> либо заполнение </w:t>
      </w:r>
      <w:r w:rsidR="00E024D1" w:rsidRPr="00640953">
        <w:rPr>
          <w:rFonts w:ascii="Times New Roman" w:hAnsi="Times New Roman"/>
          <w:sz w:val="28"/>
          <w:szCs w:val="28"/>
        </w:rPr>
        <w:t xml:space="preserve">респондентом </w:t>
      </w:r>
      <w:r w:rsidR="00A82BC6" w:rsidRPr="00640953">
        <w:rPr>
          <w:rFonts w:ascii="Times New Roman" w:hAnsi="Times New Roman"/>
          <w:sz w:val="28"/>
          <w:szCs w:val="28"/>
        </w:rPr>
        <w:t>опросного листа</w:t>
      </w:r>
      <w:r w:rsidRPr="00640953">
        <w:rPr>
          <w:rFonts w:ascii="Times New Roman" w:hAnsi="Times New Roman"/>
          <w:sz w:val="28"/>
          <w:szCs w:val="28"/>
        </w:rPr>
        <w:t xml:space="preserve"> на бумажном носителе. </w:t>
      </w:r>
    </w:p>
    <w:p w:rsidR="00186C67" w:rsidRPr="00640953" w:rsidRDefault="00750121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3)</w:t>
      </w:r>
      <w:r w:rsidR="00186C67" w:rsidRPr="00640953">
        <w:rPr>
          <w:rFonts w:ascii="Times New Roman" w:hAnsi="Times New Roman"/>
          <w:sz w:val="28"/>
          <w:szCs w:val="28"/>
        </w:rPr>
        <w:t xml:space="preserve"> Опрос по телефону. </w:t>
      </w:r>
    </w:p>
    <w:p w:rsidR="00186C67" w:rsidRPr="00640953" w:rsidRDefault="00186C67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Опрос </w:t>
      </w:r>
      <w:r w:rsidR="00E024D1" w:rsidRPr="00640953">
        <w:rPr>
          <w:rFonts w:ascii="Times New Roman" w:hAnsi="Times New Roman"/>
          <w:sz w:val="28"/>
          <w:szCs w:val="28"/>
        </w:rPr>
        <w:t xml:space="preserve">респондентов </w:t>
      </w:r>
      <w:r w:rsidRPr="00640953">
        <w:rPr>
          <w:rFonts w:ascii="Times New Roman" w:hAnsi="Times New Roman"/>
          <w:sz w:val="28"/>
          <w:szCs w:val="28"/>
        </w:rPr>
        <w:t xml:space="preserve">по каналам телефонной связи в устной форме с последующим занесением данных </w:t>
      </w:r>
      <w:r w:rsidR="00A82BC6" w:rsidRPr="00640953">
        <w:rPr>
          <w:rFonts w:ascii="Times New Roman" w:hAnsi="Times New Roman"/>
          <w:sz w:val="28"/>
          <w:szCs w:val="28"/>
        </w:rPr>
        <w:t>в опросный лист</w:t>
      </w:r>
      <w:r w:rsidRPr="00640953">
        <w:rPr>
          <w:rFonts w:ascii="Times New Roman" w:hAnsi="Times New Roman"/>
          <w:sz w:val="28"/>
          <w:szCs w:val="28"/>
        </w:rPr>
        <w:t xml:space="preserve">. </w:t>
      </w:r>
      <w:r w:rsidR="00F465D1" w:rsidRPr="00640953">
        <w:rPr>
          <w:rFonts w:ascii="Times New Roman" w:hAnsi="Times New Roman"/>
          <w:sz w:val="28"/>
          <w:szCs w:val="28"/>
        </w:rPr>
        <w:t>И</w:t>
      </w:r>
      <w:r w:rsidRPr="00640953">
        <w:rPr>
          <w:rFonts w:ascii="Times New Roman" w:hAnsi="Times New Roman"/>
          <w:sz w:val="28"/>
          <w:szCs w:val="28"/>
        </w:rPr>
        <w:t>спользование клиентской базы, имеющейся в распоряжении организации культуры, осуществляется только с согласия данной организации.</w:t>
      </w:r>
    </w:p>
    <w:p w:rsidR="00186C67" w:rsidRPr="00640953" w:rsidRDefault="00750121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4)</w:t>
      </w:r>
      <w:r w:rsidR="00186C67" w:rsidRPr="00640953">
        <w:rPr>
          <w:rFonts w:ascii="Times New Roman" w:hAnsi="Times New Roman"/>
          <w:sz w:val="28"/>
          <w:szCs w:val="28"/>
        </w:rPr>
        <w:t xml:space="preserve"> Терминал в организации культуры. </w:t>
      </w:r>
    </w:p>
    <w:p w:rsidR="00186C67" w:rsidRPr="00640953" w:rsidRDefault="00186C67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Опрос </w:t>
      </w:r>
      <w:r w:rsidR="00E024D1" w:rsidRPr="00640953">
        <w:rPr>
          <w:rFonts w:ascii="Times New Roman" w:hAnsi="Times New Roman"/>
          <w:sz w:val="28"/>
          <w:szCs w:val="28"/>
        </w:rPr>
        <w:t xml:space="preserve">респондентов </w:t>
      </w:r>
      <w:r w:rsidRPr="00640953">
        <w:rPr>
          <w:rFonts w:ascii="Times New Roman" w:hAnsi="Times New Roman"/>
          <w:sz w:val="28"/>
          <w:szCs w:val="28"/>
        </w:rPr>
        <w:t xml:space="preserve">путем заполнения </w:t>
      </w:r>
      <w:r w:rsidR="00A82BC6" w:rsidRPr="00640953">
        <w:rPr>
          <w:rFonts w:ascii="Times New Roman" w:hAnsi="Times New Roman"/>
          <w:sz w:val="28"/>
          <w:szCs w:val="28"/>
        </w:rPr>
        <w:t>опросного листа</w:t>
      </w:r>
      <w:r w:rsidRPr="00640953">
        <w:rPr>
          <w:rFonts w:ascii="Times New Roman" w:hAnsi="Times New Roman"/>
          <w:sz w:val="28"/>
          <w:szCs w:val="28"/>
        </w:rPr>
        <w:t xml:space="preserve"> в интерактивной форме через терминал</w:t>
      </w:r>
      <w:r w:rsidR="00E024D1" w:rsidRPr="00640953">
        <w:rPr>
          <w:rFonts w:ascii="Times New Roman" w:hAnsi="Times New Roman"/>
          <w:sz w:val="28"/>
          <w:szCs w:val="28"/>
        </w:rPr>
        <w:t>.</w:t>
      </w:r>
      <w:r w:rsidRPr="00640953">
        <w:rPr>
          <w:rFonts w:ascii="Times New Roman" w:hAnsi="Times New Roman"/>
          <w:sz w:val="28"/>
          <w:szCs w:val="28"/>
        </w:rPr>
        <w:t xml:space="preserve"> </w:t>
      </w:r>
    </w:p>
    <w:p w:rsidR="00186C67" w:rsidRPr="00640953" w:rsidRDefault="00750121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5)</w:t>
      </w:r>
      <w:r w:rsidR="00186C67" w:rsidRPr="00640953">
        <w:rPr>
          <w:rFonts w:ascii="Times New Roman" w:hAnsi="Times New Roman"/>
          <w:sz w:val="28"/>
          <w:szCs w:val="28"/>
        </w:rPr>
        <w:t xml:space="preserve"> Электронная почта. </w:t>
      </w:r>
    </w:p>
    <w:p w:rsidR="00186C67" w:rsidRPr="00640953" w:rsidRDefault="00186C67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Опрос </w:t>
      </w:r>
      <w:r w:rsidR="00F465D1" w:rsidRPr="00640953">
        <w:rPr>
          <w:rFonts w:ascii="Times New Roman" w:hAnsi="Times New Roman"/>
          <w:sz w:val="28"/>
          <w:szCs w:val="28"/>
        </w:rPr>
        <w:t xml:space="preserve">респондентов </w:t>
      </w:r>
      <w:r w:rsidRPr="00640953">
        <w:rPr>
          <w:rFonts w:ascii="Times New Roman" w:hAnsi="Times New Roman"/>
          <w:sz w:val="28"/>
          <w:szCs w:val="28"/>
        </w:rPr>
        <w:t xml:space="preserve">путем отправки электронного сообщения с формой </w:t>
      </w:r>
      <w:r w:rsidR="00A82BC6" w:rsidRPr="00640953">
        <w:rPr>
          <w:rFonts w:ascii="Times New Roman" w:hAnsi="Times New Roman"/>
          <w:sz w:val="28"/>
          <w:szCs w:val="28"/>
        </w:rPr>
        <w:t>опросного листа</w:t>
      </w:r>
      <w:r w:rsidRPr="00640953">
        <w:rPr>
          <w:rFonts w:ascii="Times New Roman" w:hAnsi="Times New Roman"/>
          <w:sz w:val="28"/>
          <w:szCs w:val="28"/>
        </w:rPr>
        <w:t xml:space="preserve"> для заполнения и последующей отправкой заполненно</w:t>
      </w:r>
      <w:r w:rsidR="00A82BC6" w:rsidRPr="00640953">
        <w:rPr>
          <w:rFonts w:ascii="Times New Roman" w:hAnsi="Times New Roman"/>
          <w:sz w:val="28"/>
          <w:szCs w:val="28"/>
        </w:rPr>
        <w:t>го</w:t>
      </w:r>
      <w:r w:rsidRPr="00640953">
        <w:rPr>
          <w:rFonts w:ascii="Times New Roman" w:hAnsi="Times New Roman"/>
          <w:sz w:val="28"/>
          <w:szCs w:val="28"/>
        </w:rPr>
        <w:t xml:space="preserve"> </w:t>
      </w:r>
      <w:r w:rsidR="00A82BC6" w:rsidRPr="00640953">
        <w:rPr>
          <w:rFonts w:ascii="Times New Roman" w:hAnsi="Times New Roman"/>
          <w:sz w:val="28"/>
          <w:szCs w:val="28"/>
        </w:rPr>
        <w:t>опросного листа</w:t>
      </w:r>
      <w:r w:rsidRPr="00640953">
        <w:rPr>
          <w:rFonts w:ascii="Times New Roman" w:hAnsi="Times New Roman"/>
          <w:sz w:val="28"/>
          <w:szCs w:val="28"/>
        </w:rPr>
        <w:t xml:space="preserve"> по электронной почте. Использование клиентской базы, имеющейся в распоряжении организации культуры, осуществляется только с согласия данной организации.</w:t>
      </w:r>
    </w:p>
    <w:p w:rsidR="00E52209" w:rsidRPr="00640953" w:rsidRDefault="00E52209" w:rsidP="00640953">
      <w:pPr>
        <w:pStyle w:val="af0"/>
        <w:spacing w:after="0" w:line="240" w:lineRule="auto"/>
        <w:ind w:firstLine="709"/>
        <w:rPr>
          <w:b/>
          <w:sz w:val="28"/>
          <w:szCs w:val="28"/>
        </w:rPr>
      </w:pPr>
      <w:r w:rsidRPr="00640953">
        <w:rPr>
          <w:sz w:val="28"/>
          <w:szCs w:val="28"/>
        </w:rPr>
        <w:t>Для опросов в формах: личный опрос, по телефону, электронной почте в форме опросного листа должны указываться следующие данные: оцениваемая организация, номер анкеты по организации (сквозной), дата сбора информации</w:t>
      </w:r>
      <w:r w:rsidRPr="00640953">
        <w:rPr>
          <w:b/>
          <w:sz w:val="28"/>
          <w:szCs w:val="28"/>
        </w:rPr>
        <w:t>.</w:t>
      </w:r>
    </w:p>
    <w:p w:rsidR="00F93BE7" w:rsidRPr="00640953" w:rsidRDefault="00750121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3.2.2. </w:t>
      </w:r>
      <w:r w:rsidR="00186C67" w:rsidRPr="00640953">
        <w:rPr>
          <w:rFonts w:ascii="Times New Roman" w:hAnsi="Times New Roman"/>
          <w:sz w:val="28"/>
          <w:szCs w:val="28"/>
        </w:rPr>
        <w:t xml:space="preserve">Для повышения достоверности полученных оценок рекомендуется использование </w:t>
      </w:r>
      <w:r w:rsidR="007463C8" w:rsidRPr="00640953">
        <w:rPr>
          <w:rFonts w:ascii="Times New Roman" w:hAnsi="Times New Roman"/>
          <w:sz w:val="28"/>
          <w:szCs w:val="28"/>
        </w:rPr>
        <w:t>не менее 3-х каналов сбора информации</w:t>
      </w:r>
      <w:r w:rsidR="00E72016" w:rsidRPr="00640953">
        <w:rPr>
          <w:rFonts w:ascii="Times New Roman" w:hAnsi="Times New Roman"/>
          <w:sz w:val="28"/>
          <w:szCs w:val="28"/>
        </w:rPr>
        <w:t xml:space="preserve">. </w:t>
      </w:r>
      <w:r w:rsidR="00272F8E" w:rsidRPr="00640953">
        <w:rPr>
          <w:rFonts w:ascii="Times New Roman" w:hAnsi="Times New Roman"/>
          <w:sz w:val="28"/>
          <w:szCs w:val="28"/>
        </w:rPr>
        <w:t>Исполнитель</w:t>
      </w:r>
      <w:r w:rsidR="00817ACE" w:rsidRPr="00640953">
        <w:rPr>
          <w:rFonts w:ascii="Times New Roman" w:hAnsi="Times New Roman"/>
          <w:sz w:val="28"/>
          <w:szCs w:val="28"/>
        </w:rPr>
        <w:t xml:space="preserve"> самостоятельно вы</w:t>
      </w:r>
      <w:r w:rsidR="001A73BE" w:rsidRPr="00640953">
        <w:rPr>
          <w:rFonts w:ascii="Times New Roman" w:hAnsi="Times New Roman"/>
          <w:sz w:val="28"/>
          <w:szCs w:val="28"/>
        </w:rPr>
        <w:t>бирает каналы сбора информации.</w:t>
      </w:r>
      <w:r w:rsidR="00F93BE7" w:rsidRPr="00640953">
        <w:rPr>
          <w:rFonts w:ascii="Times New Roman" w:hAnsi="Times New Roman"/>
          <w:sz w:val="28"/>
          <w:szCs w:val="28"/>
        </w:rPr>
        <w:t xml:space="preserve"> </w:t>
      </w:r>
    </w:p>
    <w:p w:rsidR="001A73BE" w:rsidRPr="00640953" w:rsidRDefault="00F93BE7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Использование опроса </w:t>
      </w:r>
      <w:r w:rsidR="001D29C3" w:rsidRPr="00640953">
        <w:rPr>
          <w:rFonts w:ascii="Times New Roman" w:hAnsi="Times New Roman"/>
          <w:sz w:val="28"/>
          <w:szCs w:val="28"/>
        </w:rPr>
        <w:t>респондентов путем</w:t>
      </w:r>
      <w:r w:rsidRPr="00640953">
        <w:rPr>
          <w:rFonts w:ascii="Times New Roman" w:hAnsi="Times New Roman"/>
          <w:sz w:val="28"/>
          <w:szCs w:val="28"/>
        </w:rPr>
        <w:t xml:space="preserve"> заполнения в информационно-телекоммуникационной сети «Интернет» </w:t>
      </w:r>
      <w:r w:rsidR="006A376B" w:rsidRPr="00640953">
        <w:rPr>
          <w:rFonts w:ascii="Times New Roman" w:hAnsi="Times New Roman"/>
          <w:sz w:val="28"/>
          <w:szCs w:val="28"/>
        </w:rPr>
        <w:t>опросного листа</w:t>
      </w:r>
      <w:r w:rsidRPr="00640953">
        <w:rPr>
          <w:rFonts w:ascii="Times New Roman" w:hAnsi="Times New Roman"/>
          <w:sz w:val="28"/>
          <w:szCs w:val="28"/>
        </w:rPr>
        <w:t xml:space="preserve"> в интерактивной форме возможно </w:t>
      </w:r>
      <w:r w:rsidR="00CD5CAF" w:rsidRPr="00640953">
        <w:rPr>
          <w:rFonts w:ascii="Times New Roman" w:hAnsi="Times New Roman"/>
          <w:sz w:val="28"/>
          <w:szCs w:val="28"/>
        </w:rPr>
        <w:t xml:space="preserve">только </w:t>
      </w:r>
      <w:r w:rsidRPr="00640953">
        <w:rPr>
          <w:rFonts w:ascii="Times New Roman" w:hAnsi="Times New Roman"/>
          <w:sz w:val="28"/>
          <w:szCs w:val="28"/>
        </w:rPr>
        <w:t xml:space="preserve">при установлении </w:t>
      </w:r>
      <w:r w:rsidRPr="00640953">
        <w:rPr>
          <w:rFonts w:ascii="Times New Roman" w:hAnsi="Times New Roman"/>
          <w:sz w:val="28"/>
          <w:szCs w:val="28"/>
          <w:lang w:val="en-US"/>
        </w:rPr>
        <w:t>IP</w:t>
      </w:r>
      <w:r w:rsidRPr="00640953">
        <w:rPr>
          <w:rFonts w:ascii="Times New Roman" w:hAnsi="Times New Roman"/>
          <w:sz w:val="28"/>
          <w:szCs w:val="28"/>
        </w:rPr>
        <w:t xml:space="preserve"> – контроля.</w:t>
      </w:r>
    </w:p>
    <w:p w:rsidR="00787630" w:rsidRPr="00640953" w:rsidRDefault="00750121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3.2.3.</w:t>
      </w:r>
      <w:r w:rsidR="00186C67" w:rsidRPr="00640953">
        <w:rPr>
          <w:rFonts w:ascii="Times New Roman" w:hAnsi="Times New Roman"/>
          <w:sz w:val="28"/>
          <w:szCs w:val="28"/>
        </w:rPr>
        <w:t xml:space="preserve"> Исполнитель </w:t>
      </w:r>
      <w:r w:rsidR="00787630" w:rsidRPr="00640953">
        <w:rPr>
          <w:rFonts w:ascii="Times New Roman" w:hAnsi="Times New Roman"/>
          <w:sz w:val="28"/>
          <w:szCs w:val="28"/>
        </w:rPr>
        <w:t>обеспечивает:</w:t>
      </w:r>
    </w:p>
    <w:p w:rsidR="00787630" w:rsidRPr="00640953" w:rsidRDefault="00787630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1) </w:t>
      </w:r>
      <w:r w:rsidR="00186C67" w:rsidRPr="00640953">
        <w:rPr>
          <w:rFonts w:ascii="Times New Roman" w:hAnsi="Times New Roman"/>
          <w:sz w:val="28"/>
          <w:szCs w:val="28"/>
        </w:rPr>
        <w:t>размещ</w:t>
      </w:r>
      <w:r w:rsidRPr="00640953">
        <w:rPr>
          <w:rFonts w:ascii="Times New Roman" w:hAnsi="Times New Roman"/>
          <w:sz w:val="28"/>
          <w:szCs w:val="28"/>
        </w:rPr>
        <w:t>ение</w:t>
      </w:r>
      <w:r w:rsidR="00186C67" w:rsidRPr="0064095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="006A376B" w:rsidRPr="00640953">
        <w:rPr>
          <w:rFonts w:ascii="Times New Roman" w:hAnsi="Times New Roman"/>
          <w:sz w:val="28"/>
          <w:szCs w:val="28"/>
        </w:rPr>
        <w:t>опросного листа</w:t>
      </w:r>
      <w:r w:rsidR="00186C67" w:rsidRPr="00640953">
        <w:rPr>
          <w:rFonts w:ascii="Times New Roman" w:hAnsi="Times New Roman"/>
          <w:sz w:val="28"/>
          <w:szCs w:val="28"/>
        </w:rPr>
        <w:t xml:space="preserve"> в интерактивной форме и формате </w:t>
      </w:r>
      <w:r w:rsidR="00252869" w:rsidRPr="00640953">
        <w:rPr>
          <w:rFonts w:ascii="Times New Roman" w:hAnsi="Times New Roman"/>
          <w:sz w:val="28"/>
          <w:szCs w:val="28"/>
          <w:lang w:val="en-US"/>
        </w:rPr>
        <w:t>doc</w:t>
      </w:r>
      <w:r w:rsidRPr="00640953">
        <w:rPr>
          <w:rFonts w:ascii="Times New Roman" w:hAnsi="Times New Roman"/>
          <w:sz w:val="28"/>
          <w:szCs w:val="28"/>
        </w:rPr>
        <w:t>;</w:t>
      </w:r>
    </w:p>
    <w:p w:rsidR="00787630" w:rsidRPr="00640953" w:rsidRDefault="00787630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2) </w:t>
      </w:r>
      <w:r w:rsidR="00186C67" w:rsidRPr="00640953">
        <w:rPr>
          <w:rFonts w:ascii="Times New Roman" w:hAnsi="Times New Roman"/>
          <w:sz w:val="28"/>
          <w:szCs w:val="28"/>
        </w:rPr>
        <w:t>технические условия доступности и возможности</w:t>
      </w:r>
      <w:r w:rsidRPr="00640953">
        <w:rPr>
          <w:rFonts w:ascii="Times New Roman" w:hAnsi="Times New Roman"/>
          <w:sz w:val="28"/>
          <w:szCs w:val="28"/>
        </w:rPr>
        <w:t xml:space="preserve"> </w:t>
      </w:r>
      <w:r w:rsidR="00186C67" w:rsidRPr="00640953">
        <w:rPr>
          <w:rFonts w:ascii="Times New Roman" w:hAnsi="Times New Roman"/>
          <w:sz w:val="28"/>
          <w:szCs w:val="28"/>
        </w:rPr>
        <w:t xml:space="preserve">заполнения </w:t>
      </w:r>
      <w:r w:rsidR="006A376B" w:rsidRPr="00640953">
        <w:rPr>
          <w:rFonts w:ascii="Times New Roman" w:hAnsi="Times New Roman"/>
          <w:sz w:val="28"/>
          <w:szCs w:val="28"/>
        </w:rPr>
        <w:t>опросного листа</w:t>
      </w:r>
      <w:r w:rsidRPr="00640953">
        <w:rPr>
          <w:rFonts w:ascii="Times New Roman" w:hAnsi="Times New Roman"/>
          <w:sz w:val="28"/>
          <w:szCs w:val="28"/>
        </w:rPr>
        <w:t xml:space="preserve"> </w:t>
      </w:r>
      <w:r w:rsidR="00F465D1" w:rsidRPr="00640953">
        <w:rPr>
          <w:rFonts w:ascii="Times New Roman" w:hAnsi="Times New Roman"/>
          <w:sz w:val="28"/>
          <w:szCs w:val="28"/>
        </w:rPr>
        <w:t>респондентами</w:t>
      </w:r>
      <w:r w:rsidRPr="00640953">
        <w:rPr>
          <w:rFonts w:ascii="Times New Roman" w:hAnsi="Times New Roman"/>
          <w:sz w:val="28"/>
          <w:szCs w:val="28"/>
        </w:rPr>
        <w:t xml:space="preserve"> </w:t>
      </w:r>
      <w:r w:rsidR="00186C67" w:rsidRPr="00640953">
        <w:rPr>
          <w:rFonts w:ascii="Times New Roman" w:hAnsi="Times New Roman"/>
          <w:sz w:val="28"/>
          <w:szCs w:val="28"/>
        </w:rPr>
        <w:t xml:space="preserve">по интересуемым организациям культуры, в любой форме (интерактивной форме, по </w:t>
      </w:r>
      <w:r w:rsidRPr="00640953">
        <w:rPr>
          <w:rFonts w:ascii="Times New Roman" w:hAnsi="Times New Roman"/>
          <w:sz w:val="28"/>
          <w:szCs w:val="28"/>
        </w:rPr>
        <w:t>телефону, по электронной почте);</w:t>
      </w:r>
    </w:p>
    <w:p w:rsidR="00F1713D" w:rsidRPr="00640953" w:rsidRDefault="00787630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lastRenderedPageBreak/>
        <w:t>3) технические условия</w:t>
      </w:r>
      <w:r w:rsidR="00186C67" w:rsidRPr="00640953">
        <w:rPr>
          <w:rFonts w:ascii="Times New Roman" w:hAnsi="Times New Roman"/>
          <w:sz w:val="28"/>
          <w:szCs w:val="28"/>
        </w:rPr>
        <w:t xml:space="preserve"> ежедневного мониторинга количества заполненных </w:t>
      </w:r>
      <w:r w:rsidR="006A376B" w:rsidRPr="00640953">
        <w:rPr>
          <w:rFonts w:ascii="Times New Roman" w:hAnsi="Times New Roman"/>
          <w:sz w:val="28"/>
          <w:szCs w:val="28"/>
        </w:rPr>
        <w:t>опросных листов</w:t>
      </w:r>
      <w:r w:rsidR="00186C67" w:rsidRPr="00640953">
        <w:rPr>
          <w:rFonts w:ascii="Times New Roman" w:hAnsi="Times New Roman"/>
          <w:sz w:val="28"/>
          <w:szCs w:val="28"/>
        </w:rPr>
        <w:t xml:space="preserve"> по каждой организации культур</w:t>
      </w:r>
      <w:r w:rsidR="00F1713D" w:rsidRPr="00640953">
        <w:rPr>
          <w:rFonts w:ascii="Times New Roman" w:hAnsi="Times New Roman"/>
          <w:sz w:val="28"/>
          <w:szCs w:val="28"/>
        </w:rPr>
        <w:t>ы любым заинтересованным лицом;</w:t>
      </w:r>
    </w:p>
    <w:p w:rsidR="00186C67" w:rsidRPr="00640953" w:rsidRDefault="00F1713D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4)</w:t>
      </w:r>
      <w:r w:rsidR="00186C67" w:rsidRPr="00640953">
        <w:rPr>
          <w:rFonts w:ascii="Times New Roman" w:hAnsi="Times New Roman"/>
          <w:sz w:val="28"/>
          <w:szCs w:val="28"/>
        </w:rPr>
        <w:t xml:space="preserve"> </w:t>
      </w:r>
      <w:r w:rsidRPr="00640953">
        <w:rPr>
          <w:rFonts w:ascii="Times New Roman" w:hAnsi="Times New Roman"/>
          <w:sz w:val="28"/>
          <w:szCs w:val="28"/>
        </w:rPr>
        <w:t xml:space="preserve">размещение </w:t>
      </w:r>
      <w:r w:rsidR="00186C67" w:rsidRPr="00640953">
        <w:rPr>
          <w:rFonts w:ascii="Times New Roman" w:hAnsi="Times New Roman"/>
          <w:sz w:val="28"/>
          <w:szCs w:val="28"/>
        </w:rPr>
        <w:t>свои</w:t>
      </w:r>
      <w:r w:rsidRPr="00640953">
        <w:rPr>
          <w:rFonts w:ascii="Times New Roman" w:hAnsi="Times New Roman"/>
          <w:sz w:val="28"/>
          <w:szCs w:val="28"/>
        </w:rPr>
        <w:t>х</w:t>
      </w:r>
      <w:r w:rsidR="00186C67" w:rsidRPr="00640953">
        <w:rPr>
          <w:rFonts w:ascii="Times New Roman" w:hAnsi="Times New Roman"/>
          <w:sz w:val="28"/>
          <w:szCs w:val="28"/>
        </w:rPr>
        <w:t xml:space="preserve"> доступны</w:t>
      </w:r>
      <w:r w:rsidRPr="00640953">
        <w:rPr>
          <w:rFonts w:ascii="Times New Roman" w:hAnsi="Times New Roman"/>
          <w:sz w:val="28"/>
          <w:szCs w:val="28"/>
        </w:rPr>
        <w:t>х</w:t>
      </w:r>
      <w:r w:rsidR="00186C67" w:rsidRPr="00640953">
        <w:rPr>
          <w:rFonts w:ascii="Times New Roman" w:hAnsi="Times New Roman"/>
          <w:sz w:val="28"/>
          <w:szCs w:val="28"/>
        </w:rPr>
        <w:t xml:space="preserve"> контакт</w:t>
      </w:r>
      <w:r w:rsidRPr="00640953">
        <w:rPr>
          <w:rFonts w:ascii="Times New Roman" w:hAnsi="Times New Roman"/>
          <w:sz w:val="28"/>
          <w:szCs w:val="28"/>
        </w:rPr>
        <w:t>ов</w:t>
      </w:r>
      <w:r w:rsidR="00186C67" w:rsidRPr="00640953">
        <w:rPr>
          <w:rFonts w:ascii="Times New Roman" w:hAnsi="Times New Roman"/>
          <w:sz w:val="28"/>
          <w:szCs w:val="28"/>
        </w:rPr>
        <w:t xml:space="preserve"> (телефон, электронная почта, фамилия имя отчество ответственного лица) взаимодействия с </w:t>
      </w:r>
      <w:r w:rsidR="00F465D1" w:rsidRPr="00640953">
        <w:rPr>
          <w:rFonts w:ascii="Times New Roman" w:hAnsi="Times New Roman"/>
          <w:sz w:val="28"/>
          <w:szCs w:val="28"/>
        </w:rPr>
        <w:t>респондентами</w:t>
      </w:r>
      <w:r w:rsidR="00186C67" w:rsidRPr="00640953">
        <w:rPr>
          <w:rFonts w:ascii="Times New Roman" w:hAnsi="Times New Roman"/>
          <w:sz w:val="28"/>
          <w:szCs w:val="28"/>
        </w:rPr>
        <w:t xml:space="preserve"> по возникающим у них вопросам. </w:t>
      </w:r>
    </w:p>
    <w:p w:rsidR="00186C67" w:rsidRPr="00640953" w:rsidRDefault="00B12BD6" w:rsidP="0064095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3.2.4. </w:t>
      </w:r>
      <w:r w:rsidR="00186C67" w:rsidRPr="00640953">
        <w:rPr>
          <w:rFonts w:ascii="Times New Roman" w:hAnsi="Times New Roman"/>
          <w:sz w:val="28"/>
          <w:szCs w:val="28"/>
        </w:rPr>
        <w:t xml:space="preserve">Исполнитель информирует Заказчика об электронном адресе размещения </w:t>
      </w:r>
      <w:r w:rsidR="006A376B" w:rsidRPr="00640953">
        <w:rPr>
          <w:rFonts w:ascii="Times New Roman" w:hAnsi="Times New Roman"/>
          <w:sz w:val="28"/>
          <w:szCs w:val="28"/>
        </w:rPr>
        <w:t>опросного листа</w:t>
      </w:r>
      <w:r w:rsidR="00186C67" w:rsidRPr="00640953">
        <w:rPr>
          <w:rFonts w:ascii="Times New Roman" w:hAnsi="Times New Roman"/>
          <w:sz w:val="28"/>
          <w:szCs w:val="28"/>
        </w:rPr>
        <w:t xml:space="preserve"> не позднее, чем через </w:t>
      </w:r>
      <w:r w:rsidRPr="00640953">
        <w:rPr>
          <w:rFonts w:ascii="Times New Roman" w:hAnsi="Times New Roman"/>
          <w:sz w:val="28"/>
          <w:szCs w:val="28"/>
        </w:rPr>
        <w:t>5</w:t>
      </w:r>
      <w:r w:rsidR="00186C67" w:rsidRPr="00640953">
        <w:rPr>
          <w:rFonts w:ascii="Times New Roman" w:hAnsi="Times New Roman"/>
          <w:sz w:val="28"/>
          <w:szCs w:val="28"/>
        </w:rPr>
        <w:t xml:space="preserve"> рабочих дней после подписания контракта</w:t>
      </w:r>
      <w:r w:rsidR="001B2446" w:rsidRPr="00640953">
        <w:rPr>
          <w:rFonts w:ascii="Times New Roman" w:hAnsi="Times New Roman"/>
          <w:sz w:val="28"/>
          <w:szCs w:val="28"/>
        </w:rPr>
        <w:t xml:space="preserve"> извещением на электронный адрес </w:t>
      </w:r>
      <w:hyperlink r:id="rId8" w:history="1">
        <w:r w:rsidR="001B2446" w:rsidRPr="00640953">
          <w:rPr>
            <w:rStyle w:val="af6"/>
            <w:rFonts w:ascii="Times New Roman" w:hAnsi="Times New Roman"/>
            <w:sz w:val="28"/>
            <w:szCs w:val="28"/>
            <w:lang w:val="en-US"/>
          </w:rPr>
          <w:t>slvik</w:t>
        </w:r>
        <w:r w:rsidR="001B2446" w:rsidRPr="00640953">
          <w:rPr>
            <w:rStyle w:val="af6"/>
            <w:rFonts w:ascii="Times New Roman" w:hAnsi="Times New Roman"/>
            <w:sz w:val="28"/>
            <w:szCs w:val="28"/>
          </w:rPr>
          <w:t>@</w:t>
        </w:r>
        <w:r w:rsidR="001B2446" w:rsidRPr="00640953">
          <w:rPr>
            <w:rStyle w:val="af6"/>
            <w:rFonts w:ascii="Times New Roman" w:hAnsi="Times New Roman"/>
            <w:sz w:val="28"/>
            <w:szCs w:val="28"/>
            <w:lang w:val="en-US"/>
          </w:rPr>
          <w:t>nso</w:t>
        </w:r>
        <w:r w:rsidR="001B2446" w:rsidRPr="00640953">
          <w:rPr>
            <w:rStyle w:val="af6"/>
            <w:rFonts w:ascii="Times New Roman" w:hAnsi="Times New Roman"/>
            <w:sz w:val="28"/>
            <w:szCs w:val="28"/>
          </w:rPr>
          <w:t>.</w:t>
        </w:r>
        <w:r w:rsidR="001B2446" w:rsidRPr="00640953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86C67" w:rsidRPr="00640953">
        <w:rPr>
          <w:rFonts w:ascii="Times New Roman" w:hAnsi="Times New Roman"/>
          <w:sz w:val="28"/>
          <w:szCs w:val="28"/>
        </w:rPr>
        <w:t>.</w:t>
      </w:r>
    </w:p>
    <w:p w:rsidR="00186C67" w:rsidRPr="00640953" w:rsidRDefault="00B12BD6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3.2.5.</w:t>
      </w:r>
      <w:r w:rsidR="00186C67" w:rsidRPr="00640953">
        <w:rPr>
          <w:rFonts w:ascii="Times New Roman" w:hAnsi="Times New Roman"/>
          <w:sz w:val="28"/>
          <w:szCs w:val="28"/>
        </w:rPr>
        <w:t xml:space="preserve"> Для получения объективной картины удовлетворенности получателей услуг, Исполнитель должен использовать не менее количества </w:t>
      </w:r>
      <w:r w:rsidR="006A376B" w:rsidRPr="00640953">
        <w:rPr>
          <w:rFonts w:ascii="Times New Roman" w:hAnsi="Times New Roman"/>
          <w:sz w:val="28"/>
          <w:szCs w:val="28"/>
        </w:rPr>
        <w:t>опросных листов</w:t>
      </w:r>
      <w:r w:rsidR="00186C67" w:rsidRPr="00640953">
        <w:rPr>
          <w:rFonts w:ascii="Times New Roman" w:hAnsi="Times New Roman"/>
          <w:sz w:val="28"/>
          <w:szCs w:val="28"/>
        </w:rPr>
        <w:t xml:space="preserve"> респондентов для каждой организации культуры, указанного в Приложении № 1 к настоящему Описанию объекта закупки.</w:t>
      </w:r>
    </w:p>
    <w:p w:rsidR="00186C67" w:rsidRPr="00640953" w:rsidRDefault="00186C67" w:rsidP="00961EFF">
      <w:pPr>
        <w:pStyle w:val="af8"/>
        <w:widowControl w:val="0"/>
        <w:numPr>
          <w:ilvl w:val="2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Под респондентами понимаются по</w:t>
      </w:r>
      <w:r w:rsidR="00272F8E" w:rsidRPr="00640953">
        <w:rPr>
          <w:rFonts w:ascii="Times New Roman" w:hAnsi="Times New Roman"/>
          <w:sz w:val="28"/>
          <w:szCs w:val="28"/>
        </w:rPr>
        <w:t>лучатели</w:t>
      </w:r>
      <w:r w:rsidRPr="00640953">
        <w:rPr>
          <w:rFonts w:ascii="Times New Roman" w:hAnsi="Times New Roman"/>
          <w:sz w:val="28"/>
          <w:szCs w:val="28"/>
        </w:rPr>
        <w:t xml:space="preserve"> услуг – совершеннолетние граждане. </w:t>
      </w:r>
    </w:p>
    <w:p w:rsidR="00EC5D10" w:rsidRPr="00640953" w:rsidRDefault="00390456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3.2.7</w:t>
      </w:r>
      <w:r w:rsidR="00EC5D10" w:rsidRPr="00640953">
        <w:rPr>
          <w:rFonts w:ascii="Times New Roman" w:hAnsi="Times New Roman"/>
          <w:sz w:val="28"/>
          <w:szCs w:val="28"/>
        </w:rPr>
        <w:t xml:space="preserve">. Показатель об уровне удовлетворенности качеством </w:t>
      </w:r>
      <w:r w:rsidR="0096379B" w:rsidRPr="00640953">
        <w:rPr>
          <w:rFonts w:ascii="Times New Roman" w:hAnsi="Times New Roman"/>
          <w:sz w:val="28"/>
          <w:szCs w:val="28"/>
        </w:rPr>
        <w:t xml:space="preserve">условий </w:t>
      </w:r>
      <w:r w:rsidR="00EC5D10" w:rsidRPr="00640953">
        <w:rPr>
          <w:rFonts w:ascii="Times New Roman" w:hAnsi="Times New Roman"/>
          <w:sz w:val="28"/>
          <w:szCs w:val="28"/>
        </w:rPr>
        <w:t>оказания услуг организацией культуры</w:t>
      </w:r>
      <w:r w:rsidR="00A26655" w:rsidRPr="00640953">
        <w:rPr>
          <w:rFonts w:ascii="Times New Roman" w:hAnsi="Times New Roman"/>
          <w:sz w:val="28"/>
          <w:szCs w:val="28"/>
        </w:rPr>
        <w:t xml:space="preserve"> (с учетом филиалов, структурных подразделений)</w:t>
      </w:r>
      <w:r w:rsidR="00EC5D10" w:rsidRPr="00640953">
        <w:rPr>
          <w:rFonts w:ascii="Times New Roman" w:hAnsi="Times New Roman"/>
          <w:sz w:val="28"/>
          <w:szCs w:val="28"/>
        </w:rPr>
        <w:t xml:space="preserve"> формируется Исполнителем на основе собранных мнений </w:t>
      </w:r>
      <w:r w:rsidR="00A26655" w:rsidRPr="00640953">
        <w:rPr>
          <w:rFonts w:ascii="Times New Roman" w:hAnsi="Times New Roman"/>
          <w:sz w:val="28"/>
          <w:szCs w:val="28"/>
        </w:rPr>
        <w:t>респондентов</w:t>
      </w:r>
      <w:r w:rsidR="00EC5D10" w:rsidRPr="00640953">
        <w:rPr>
          <w:rFonts w:ascii="Times New Roman" w:hAnsi="Times New Roman"/>
          <w:sz w:val="28"/>
          <w:szCs w:val="28"/>
        </w:rPr>
        <w:t xml:space="preserve"> и измеряется в баллах</w:t>
      </w:r>
      <w:r w:rsidR="00C81EF3" w:rsidRPr="00640953">
        <w:rPr>
          <w:rFonts w:ascii="Times New Roman" w:hAnsi="Times New Roman"/>
          <w:sz w:val="28"/>
          <w:szCs w:val="28"/>
        </w:rPr>
        <w:t xml:space="preserve"> в соответствии с таблицей 1</w:t>
      </w:r>
      <w:r w:rsidR="00EC5D10" w:rsidRPr="00640953">
        <w:rPr>
          <w:rFonts w:ascii="Times New Roman" w:hAnsi="Times New Roman"/>
          <w:sz w:val="28"/>
          <w:szCs w:val="28"/>
        </w:rPr>
        <w:t xml:space="preserve">. </w:t>
      </w:r>
    </w:p>
    <w:p w:rsidR="0022024B" w:rsidRPr="00640953" w:rsidRDefault="0022024B" w:rsidP="006409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3.2.8. </w:t>
      </w:r>
      <w:r w:rsidR="00EC5D10" w:rsidRPr="00640953">
        <w:rPr>
          <w:rFonts w:ascii="Times New Roman" w:hAnsi="Times New Roman"/>
          <w:sz w:val="28"/>
          <w:szCs w:val="28"/>
        </w:rPr>
        <w:t xml:space="preserve">В случае затруднения ответить на один или несколько заданных вопросов получатель услуг вправе пропустить вопрос и перейти к ответу на другой вопрос. Расчет интегрального значения показателей </w:t>
      </w:r>
      <w:r w:rsidR="00EC5D10" w:rsidRPr="00640953">
        <w:rPr>
          <w:rFonts w:ascii="Times New Roman" w:hAnsi="Times New Roman"/>
          <w:i/>
          <w:sz w:val="28"/>
          <w:szCs w:val="28"/>
        </w:rPr>
        <w:t>i</w:t>
      </w:r>
      <w:r w:rsidR="00EC5D10" w:rsidRPr="00640953">
        <w:rPr>
          <w:rFonts w:ascii="Times New Roman" w:hAnsi="Times New Roman"/>
          <w:sz w:val="28"/>
          <w:szCs w:val="28"/>
        </w:rPr>
        <w:t xml:space="preserve">-ой организации культуры, определяемого путем </w:t>
      </w:r>
      <w:r w:rsidR="00CA3581" w:rsidRPr="00640953">
        <w:rPr>
          <w:rFonts w:ascii="Times New Roman" w:hAnsi="Times New Roman"/>
          <w:sz w:val="28"/>
          <w:szCs w:val="28"/>
        </w:rPr>
        <w:t>обобщения</w:t>
      </w:r>
      <w:r w:rsidR="00EC5D10" w:rsidRPr="00640953">
        <w:rPr>
          <w:rFonts w:ascii="Times New Roman" w:hAnsi="Times New Roman"/>
          <w:sz w:val="28"/>
          <w:szCs w:val="28"/>
        </w:rPr>
        <w:t xml:space="preserve"> данных, полученных при изучении мнений получателей услуг</w:t>
      </w:r>
      <w:r w:rsidRPr="00640953">
        <w:rPr>
          <w:rFonts w:ascii="Times New Roman" w:hAnsi="Times New Roman"/>
          <w:sz w:val="28"/>
          <w:szCs w:val="28"/>
        </w:rPr>
        <w:t>,</w:t>
      </w:r>
      <w:r w:rsidR="00EC5D10" w:rsidRPr="00640953">
        <w:rPr>
          <w:rFonts w:ascii="Times New Roman" w:hAnsi="Times New Roman"/>
          <w:sz w:val="28"/>
          <w:szCs w:val="28"/>
        </w:rPr>
        <w:t xml:space="preserve"> должен быть скорректирован путем исключения из расчетов пропущенных вопросов.</w:t>
      </w:r>
    </w:p>
    <w:p w:rsidR="0044498A" w:rsidRPr="00640953" w:rsidRDefault="0044498A" w:rsidP="006409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3.2.9. </w:t>
      </w:r>
      <w:r w:rsidR="007F0430" w:rsidRPr="00640953">
        <w:rPr>
          <w:rFonts w:ascii="Times New Roman" w:hAnsi="Times New Roman"/>
          <w:sz w:val="28"/>
          <w:szCs w:val="28"/>
        </w:rPr>
        <w:t>Информация о мнении получателей услуг театров и концертных организаций не соб</w:t>
      </w:r>
      <w:r w:rsidR="00DE62C8" w:rsidRPr="00640953">
        <w:rPr>
          <w:rFonts w:ascii="Times New Roman" w:hAnsi="Times New Roman"/>
          <w:sz w:val="28"/>
          <w:szCs w:val="28"/>
        </w:rPr>
        <w:t>ирается по показателям 2.1., 2.3</w:t>
      </w:r>
      <w:r w:rsidR="007F0430" w:rsidRPr="00640953">
        <w:rPr>
          <w:rFonts w:ascii="Times New Roman" w:hAnsi="Times New Roman"/>
          <w:sz w:val="28"/>
          <w:szCs w:val="28"/>
        </w:rPr>
        <w:t xml:space="preserve">., </w:t>
      </w:r>
      <w:r w:rsidR="00C644F4" w:rsidRPr="00640953">
        <w:rPr>
          <w:rFonts w:ascii="Times New Roman" w:hAnsi="Times New Roman"/>
          <w:sz w:val="28"/>
          <w:szCs w:val="28"/>
        </w:rPr>
        <w:t>4.1., 4.2., 4.3., 5.1., 5.2., 5.3.</w:t>
      </w:r>
    </w:p>
    <w:p w:rsidR="00724F33" w:rsidRPr="00640953" w:rsidRDefault="000C15F9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3.2.10. Информация о мнении респонде</w:t>
      </w:r>
      <w:r w:rsidR="00C42500" w:rsidRPr="00640953">
        <w:rPr>
          <w:rFonts w:ascii="Times New Roman" w:hAnsi="Times New Roman"/>
          <w:sz w:val="28"/>
          <w:szCs w:val="28"/>
        </w:rPr>
        <w:t xml:space="preserve">нтов по показателям 3.1., 3.2. </w:t>
      </w:r>
      <w:r w:rsidR="0073445A" w:rsidRPr="0064095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64095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 культуры, размещающимся в объектах культурного наследия</w:t>
      </w:r>
      <w:r w:rsidR="00C42500" w:rsidRPr="006409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E3AC4" w:rsidRPr="006409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45A" w:rsidRPr="00640953">
        <w:rPr>
          <w:rFonts w:ascii="Times New Roman" w:eastAsia="Times New Roman" w:hAnsi="Times New Roman"/>
          <w:sz w:val="28"/>
          <w:szCs w:val="28"/>
          <w:lang w:eastAsia="ru-RU"/>
        </w:rPr>
        <w:t>собирается</w:t>
      </w:r>
      <w:r w:rsidRPr="006409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AC4" w:rsidRPr="00640953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</w:t>
      </w:r>
      <w:r w:rsidRPr="00640953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2E3AC4" w:rsidRPr="0064095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0953">
        <w:rPr>
          <w:rFonts w:ascii="Times New Roman" w:eastAsia="Times New Roman" w:hAnsi="Times New Roman"/>
          <w:sz w:val="28"/>
          <w:szCs w:val="28"/>
          <w:lang w:eastAsia="ru-RU"/>
        </w:rPr>
        <w:t xml:space="preserve"> 8 Приказа Минкультуры России от 20.11.2015 </w:t>
      </w:r>
      <w:r w:rsidR="00161875" w:rsidRPr="0064095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61EF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40953">
        <w:rPr>
          <w:rFonts w:ascii="Times New Roman" w:eastAsia="Times New Roman" w:hAnsi="Times New Roman"/>
          <w:sz w:val="28"/>
          <w:szCs w:val="28"/>
          <w:lang w:eastAsia="ru-RU"/>
        </w:rPr>
        <w:t>2834.</w:t>
      </w:r>
      <w:r w:rsidR="00724F33" w:rsidRPr="0064095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культуры, размещенные в объекте культурного наследия</w:t>
      </w:r>
      <w:r w:rsidR="00C42754" w:rsidRPr="006409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4F33" w:rsidRPr="00640953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отмечены в приложении № 1 </w:t>
      </w:r>
      <w:r w:rsidR="00724F33" w:rsidRPr="00640953">
        <w:rPr>
          <w:rFonts w:ascii="Times New Roman" w:hAnsi="Times New Roman"/>
          <w:sz w:val="28"/>
          <w:szCs w:val="28"/>
        </w:rPr>
        <w:t>к настоящему Описанию объекта закупки</w:t>
      </w:r>
      <w:r w:rsidR="007C33F0" w:rsidRPr="00640953">
        <w:rPr>
          <w:rFonts w:ascii="Times New Roman" w:hAnsi="Times New Roman"/>
          <w:sz w:val="28"/>
          <w:szCs w:val="28"/>
        </w:rPr>
        <w:t xml:space="preserve"> (</w:t>
      </w:r>
      <w:r w:rsidR="0073445A" w:rsidRPr="00640953">
        <w:rPr>
          <w:rFonts w:ascii="Times New Roman" w:hAnsi="Times New Roman"/>
          <w:sz w:val="28"/>
          <w:szCs w:val="28"/>
        </w:rPr>
        <w:t xml:space="preserve">Всего </w:t>
      </w:r>
      <w:r w:rsidR="00084D61" w:rsidRPr="00640953">
        <w:rPr>
          <w:rFonts w:ascii="Times New Roman" w:hAnsi="Times New Roman"/>
          <w:sz w:val="28"/>
          <w:szCs w:val="28"/>
        </w:rPr>
        <w:t>10 организаций культуры: библиотеки – 2,</w:t>
      </w:r>
      <w:r w:rsidR="00EE7667" w:rsidRPr="00640953">
        <w:rPr>
          <w:rFonts w:ascii="Times New Roman" w:hAnsi="Times New Roman"/>
          <w:sz w:val="28"/>
          <w:szCs w:val="28"/>
        </w:rPr>
        <w:t xml:space="preserve"> </w:t>
      </w:r>
      <w:r w:rsidR="00084D61" w:rsidRPr="00640953">
        <w:rPr>
          <w:rFonts w:ascii="Times New Roman" w:hAnsi="Times New Roman"/>
          <w:sz w:val="28"/>
          <w:szCs w:val="28"/>
        </w:rPr>
        <w:t>музеи – 4, КДУ – 2, театры - 2</w:t>
      </w:r>
      <w:r w:rsidR="007C33F0" w:rsidRPr="00640953">
        <w:rPr>
          <w:rFonts w:ascii="Times New Roman" w:hAnsi="Times New Roman"/>
          <w:sz w:val="28"/>
          <w:szCs w:val="28"/>
        </w:rPr>
        <w:t>)</w:t>
      </w:r>
      <w:r w:rsidR="00724F33" w:rsidRPr="00640953">
        <w:rPr>
          <w:rFonts w:ascii="Times New Roman" w:hAnsi="Times New Roman"/>
          <w:sz w:val="28"/>
          <w:szCs w:val="28"/>
        </w:rPr>
        <w:t>.</w:t>
      </w:r>
    </w:p>
    <w:p w:rsidR="0030264E" w:rsidRPr="00640953" w:rsidRDefault="0030264E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3.2.11.</w:t>
      </w:r>
      <w:r w:rsidR="00D5548E" w:rsidRPr="00640953">
        <w:rPr>
          <w:rFonts w:ascii="Times New Roman" w:hAnsi="Times New Roman"/>
          <w:sz w:val="28"/>
          <w:szCs w:val="28"/>
        </w:rPr>
        <w:t xml:space="preserve"> </w:t>
      </w:r>
      <w:r w:rsidRPr="00640953">
        <w:rPr>
          <w:rFonts w:ascii="Times New Roman" w:hAnsi="Times New Roman"/>
          <w:sz w:val="28"/>
          <w:szCs w:val="28"/>
        </w:rPr>
        <w:t>Информация о мнении респондентов по каждой организации культуры</w:t>
      </w:r>
      <w:r w:rsidR="006A494C" w:rsidRPr="00640953">
        <w:rPr>
          <w:rFonts w:ascii="Times New Roman" w:hAnsi="Times New Roman"/>
          <w:sz w:val="28"/>
          <w:szCs w:val="28"/>
        </w:rPr>
        <w:t xml:space="preserve"> </w:t>
      </w:r>
      <w:r w:rsidRPr="00640953">
        <w:rPr>
          <w:rFonts w:ascii="Times New Roman" w:hAnsi="Times New Roman"/>
          <w:sz w:val="28"/>
          <w:szCs w:val="28"/>
        </w:rPr>
        <w:t>оформляется в форме таблицы</w:t>
      </w:r>
      <w:r w:rsidR="00E5799C" w:rsidRPr="00640953">
        <w:rPr>
          <w:rFonts w:ascii="Times New Roman" w:hAnsi="Times New Roman"/>
          <w:sz w:val="28"/>
          <w:szCs w:val="28"/>
        </w:rPr>
        <w:t xml:space="preserve"> </w:t>
      </w:r>
      <w:r w:rsidR="00A41D73" w:rsidRPr="00640953">
        <w:rPr>
          <w:rFonts w:ascii="Times New Roman" w:hAnsi="Times New Roman"/>
          <w:sz w:val="28"/>
          <w:szCs w:val="28"/>
        </w:rPr>
        <w:t>в формате</w:t>
      </w:r>
      <w:r w:rsidR="001B2446" w:rsidRPr="00640953">
        <w:rPr>
          <w:rFonts w:ascii="Times New Roman" w:hAnsi="Times New Roman"/>
          <w:sz w:val="28"/>
          <w:szCs w:val="28"/>
        </w:rPr>
        <w:t xml:space="preserve"> </w:t>
      </w:r>
      <w:r w:rsidR="00C77A96">
        <w:rPr>
          <w:rFonts w:ascii="Times New Roman" w:hAnsi="Times New Roman"/>
          <w:sz w:val="28"/>
          <w:szCs w:val="28"/>
        </w:rPr>
        <w:t>.</w:t>
      </w:r>
      <w:r w:rsidR="00252869" w:rsidRPr="00640953">
        <w:rPr>
          <w:rFonts w:ascii="Times New Roman" w:hAnsi="Times New Roman"/>
          <w:sz w:val="28"/>
          <w:szCs w:val="28"/>
          <w:lang w:val="en-US"/>
        </w:rPr>
        <w:t>xls</w:t>
      </w:r>
      <w:r w:rsidR="00A41D73" w:rsidRPr="00640953">
        <w:rPr>
          <w:rFonts w:ascii="Times New Roman" w:hAnsi="Times New Roman"/>
          <w:sz w:val="28"/>
          <w:szCs w:val="28"/>
        </w:rPr>
        <w:t xml:space="preserve"> </w:t>
      </w:r>
      <w:r w:rsidR="00E5799C" w:rsidRPr="00640953">
        <w:rPr>
          <w:rFonts w:ascii="Times New Roman" w:hAnsi="Times New Roman"/>
          <w:sz w:val="28"/>
          <w:szCs w:val="28"/>
        </w:rPr>
        <w:t>приложения 3</w:t>
      </w:r>
      <w:r w:rsidR="006A494C" w:rsidRPr="00640953">
        <w:rPr>
          <w:rFonts w:ascii="Times New Roman" w:hAnsi="Times New Roman"/>
          <w:sz w:val="28"/>
          <w:szCs w:val="28"/>
        </w:rPr>
        <w:t xml:space="preserve"> </w:t>
      </w:r>
      <w:r w:rsidR="00E5799C" w:rsidRPr="00640953">
        <w:rPr>
          <w:rFonts w:ascii="Times New Roman" w:hAnsi="Times New Roman"/>
          <w:sz w:val="28"/>
          <w:szCs w:val="28"/>
        </w:rPr>
        <w:t>к настоящему Описанию объекта закупки</w:t>
      </w:r>
      <w:r w:rsidR="00A41D73" w:rsidRPr="00640953">
        <w:rPr>
          <w:rFonts w:ascii="Times New Roman" w:hAnsi="Times New Roman"/>
          <w:sz w:val="28"/>
          <w:szCs w:val="28"/>
        </w:rPr>
        <w:t>.</w:t>
      </w:r>
    </w:p>
    <w:p w:rsidR="000C15F9" w:rsidRDefault="008F72BC" w:rsidP="008F72BC">
      <w:pPr>
        <w:tabs>
          <w:tab w:val="left" w:pos="1839"/>
        </w:tabs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F4051" w:rsidRDefault="00BF4051" w:rsidP="00BF40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BF4051" w:rsidSect="002F40CB">
          <w:headerReference w:type="default" r:id="rId9"/>
          <w:pgSz w:w="11906" w:h="16838"/>
          <w:pgMar w:top="568" w:right="567" w:bottom="851" w:left="1418" w:header="709" w:footer="709" w:gutter="0"/>
          <w:cols w:space="708"/>
          <w:titlePg/>
          <w:docGrid w:linePitch="360"/>
        </w:sectPr>
      </w:pPr>
    </w:p>
    <w:p w:rsidR="0022024B" w:rsidRPr="00BF4051" w:rsidRDefault="0022024B" w:rsidP="00BF40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051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BF4051" w:rsidRPr="00B60842" w:rsidRDefault="00BF4051" w:rsidP="00BF40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0842">
        <w:rPr>
          <w:rFonts w:ascii="Times New Roman" w:hAnsi="Times New Roman"/>
          <w:b/>
          <w:sz w:val="24"/>
          <w:szCs w:val="24"/>
        </w:rPr>
        <w:t>Таблица</w:t>
      </w:r>
    </w:p>
    <w:p w:rsidR="00BF4051" w:rsidRDefault="00BF4051" w:rsidP="00BF40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0842">
        <w:rPr>
          <w:rFonts w:ascii="Times New Roman" w:hAnsi="Times New Roman"/>
          <w:b/>
          <w:sz w:val="24"/>
          <w:szCs w:val="24"/>
        </w:rPr>
        <w:t xml:space="preserve">значений параметров (объектов информации) для </w:t>
      </w:r>
      <w:r>
        <w:rPr>
          <w:rFonts w:ascii="Times New Roman" w:hAnsi="Times New Roman"/>
          <w:b/>
          <w:sz w:val="24"/>
          <w:szCs w:val="24"/>
        </w:rPr>
        <w:t xml:space="preserve">сбора, обобщения и </w:t>
      </w:r>
      <w:r w:rsidRPr="00B60842">
        <w:rPr>
          <w:rFonts w:ascii="Times New Roman" w:hAnsi="Times New Roman"/>
          <w:b/>
          <w:sz w:val="24"/>
          <w:szCs w:val="24"/>
        </w:rPr>
        <w:t>расчета значений показателей</w:t>
      </w:r>
    </w:p>
    <w:p w:rsidR="00860062" w:rsidRPr="00C651F9" w:rsidRDefault="008A48CC" w:rsidP="0086006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(номер показателя</w:t>
      </w:r>
      <w:r w:rsidR="00860062" w:rsidRPr="00C651F9">
        <w:rPr>
          <w:rFonts w:ascii="Times New Roman" w:hAnsi="Times New Roman"/>
          <w:sz w:val="24"/>
          <w:szCs w:val="24"/>
        </w:rPr>
        <w:t xml:space="preserve"> в соответствии с приказом Минкультуры России № 599)</w:t>
      </w:r>
    </w:p>
    <w:p w:rsidR="00BF4051" w:rsidRDefault="00BF4051" w:rsidP="00BF40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7938"/>
        <w:gridCol w:w="1418"/>
        <w:gridCol w:w="1701"/>
      </w:tblGrid>
      <w:tr w:rsidR="00BF4051" w:rsidRPr="00DB4A0A" w:rsidTr="0097684D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F4051" w:rsidRPr="00860062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062">
              <w:rPr>
                <w:rFonts w:ascii="Times New Roman" w:hAnsi="Times New Roman"/>
              </w:rPr>
              <w:t>№</w:t>
            </w:r>
            <w:r w:rsidR="00860062" w:rsidRPr="00860062">
              <w:rPr>
                <w:rFonts w:ascii="Times New Roman" w:hAnsi="Times New Roman"/>
              </w:rPr>
              <w:t xml:space="preserve">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860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6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60062" w:rsidRPr="00007962">
              <w:rPr>
                <w:rFonts w:ascii="Times New Roman" w:hAnsi="Times New Roman"/>
                <w:sz w:val="24"/>
                <w:szCs w:val="24"/>
              </w:rPr>
              <w:t>объекта информации по показателю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97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A87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290755" w:rsidRDefault="00EA698B" w:rsidP="00EA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</w:t>
            </w:r>
            <w:r w:rsidR="00BF4051" w:rsidRPr="00290755">
              <w:rPr>
                <w:rFonts w:ascii="Times New Roman" w:hAnsi="Times New Roman"/>
                <w:sz w:val="24"/>
                <w:szCs w:val="24"/>
              </w:rPr>
              <w:t>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29075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755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</w:tr>
      <w:tr w:rsidR="00BF4051" w:rsidRPr="00DB4A0A" w:rsidTr="009E76C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F4051" w:rsidRPr="005B4A05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051" w:rsidRPr="005B4A05" w:rsidRDefault="00BF4051" w:rsidP="00D76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Соответствие информации о деятельности организации, размещенной на официальном сайте организации в информационно-телек</w:t>
            </w:r>
            <w:r>
              <w:rPr>
                <w:rFonts w:ascii="Times New Roman" w:hAnsi="Times New Roman"/>
                <w:sz w:val="24"/>
                <w:szCs w:val="24"/>
              </w:rPr>
              <w:t>оммуникационной сети «Интернет»</w:t>
            </w:r>
            <w:r w:rsidR="00C42754">
              <w:rPr>
                <w:rFonts w:ascii="Times New Roman" w:hAnsi="Times New Roman"/>
                <w:sz w:val="24"/>
                <w:szCs w:val="24"/>
              </w:rPr>
              <w:t xml:space="preserve"> требованиям статьи 36.2. Закона РФ №3612</w:t>
            </w:r>
            <w:r w:rsidR="00D76612">
              <w:rPr>
                <w:rFonts w:ascii="Times New Roman" w:hAnsi="Times New Roman"/>
                <w:sz w:val="24"/>
                <w:szCs w:val="24"/>
              </w:rPr>
              <w:t>-</w:t>
            </w:r>
            <w:r w:rsidR="00C42754">
              <w:rPr>
                <w:rFonts w:ascii="Times New Roman" w:hAnsi="Times New Roman"/>
                <w:sz w:val="24"/>
                <w:szCs w:val="24"/>
              </w:rPr>
              <w:t>1 и приказа Минкультуры РФ № 599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общие сведения об организации: полное и сокращенное наименование организации культуры, почтовый адрес,  схема размещения и проезда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4E2439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4E2439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439">
              <w:rPr>
                <w:rFonts w:ascii="Times New Roman" w:hAnsi="Times New Roman"/>
                <w:sz w:val="24"/>
                <w:szCs w:val="24"/>
              </w:rPr>
              <w:t>сайт организации</w:t>
            </w:r>
            <w:r w:rsidR="00A87FF9">
              <w:rPr>
                <w:rFonts w:ascii="Times New Roman" w:hAnsi="Times New Roman"/>
                <w:sz w:val="24"/>
                <w:szCs w:val="24"/>
              </w:rPr>
              <w:t>/ учредителя</w:t>
            </w:r>
          </w:p>
        </w:tc>
      </w:tr>
      <w:tr w:rsidR="00BF4051" w:rsidRPr="00DB4A0A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дата создания организации культуры, сведения об учредителе (учредителях), учредительные документы: (копии устава, свидетельство о государственной регистрации, решение учредителя о создании организации,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BF4051" w:rsidRPr="00DB4A0A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фамилии, имена, отчества, должности учредителя, руководящего состава организации культуры, её структурных подразделений и филиалов (при их наличии), режим, график работы организации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BF4051" w:rsidRPr="00DB4A0A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сведения о видах предоставляемых услуг, порядках (регламентах) предоставления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BF4051" w:rsidRPr="00DB4A0A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перечень оказываемых платных услуг, цены (тарифы) на услуги, порядок (регламент) предоставления, льготы, копии нормативных правовых актов, устанавливающих цены (тарифы) на услуги либо порядок их установления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BF4051" w:rsidRPr="00DB4A0A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 xml:space="preserve">копия плана финансово-хозяйственной деятельности организации культуры, утвержденного в установленном законодательством </w:t>
            </w:r>
            <w:r w:rsidR="00C42754">
              <w:rPr>
                <w:rFonts w:ascii="Times New Roman" w:hAnsi="Times New Roman"/>
                <w:sz w:val="24"/>
                <w:szCs w:val="24"/>
              </w:rPr>
              <w:t>РФ</w:t>
            </w:r>
            <w:r w:rsidRPr="005B4A05">
              <w:rPr>
                <w:rFonts w:ascii="Times New Roman" w:hAnsi="Times New Roman"/>
                <w:sz w:val="24"/>
                <w:szCs w:val="24"/>
              </w:rPr>
              <w:t xml:space="preserve"> порядке, или бюджетной сметы (информация об объеме предоставляемых услуг), копия отчета о результатах деятельности учреждения/информация о выполнении государственного (муниципального) задания (при наличии),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BF4051" w:rsidRPr="00DB4A0A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BF4051" w:rsidRPr="00DB4A0A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BF4051" w:rsidRPr="00DB4A0A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 xml:space="preserve">раздел «Независимая оценка качества», результаты предыдущей независимой оценки качества оказания услуг организациями культуры, а также предложения об улучшении качества их деятельности,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BF4051" w:rsidRPr="00DB4A0A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план по улучшению качества работы организ</w:t>
            </w:r>
            <w:r w:rsidR="0097684D">
              <w:rPr>
                <w:rFonts w:ascii="Times New Roman" w:hAnsi="Times New Roman"/>
                <w:sz w:val="24"/>
                <w:szCs w:val="24"/>
              </w:rPr>
              <w:t>ации и отчет о выполнении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BF4051" w:rsidRPr="00DB4A0A" w:rsidTr="009E76CA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051" w:rsidRPr="00007962" w:rsidRDefault="003E7D04" w:rsidP="003E7D04">
            <w:pPr>
              <w:tabs>
                <w:tab w:val="left" w:pos="993"/>
                <w:tab w:val="left" w:pos="1276"/>
                <w:tab w:val="left" w:pos="1418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962">
              <w:rPr>
                <w:rFonts w:ascii="Times New Roman" w:hAnsi="Times New Roman"/>
                <w:bCs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информационных стендах в помещении/на территории организации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51" w:rsidRPr="00D928D1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D1">
              <w:rPr>
                <w:rFonts w:ascii="Times New Roman" w:hAnsi="Times New Roman"/>
                <w:sz w:val="24"/>
                <w:szCs w:val="24"/>
              </w:rPr>
              <w:t xml:space="preserve">оступна </w:t>
            </w:r>
            <w:r w:rsidR="00C42754">
              <w:rPr>
                <w:rFonts w:ascii="Times New Roman" w:hAnsi="Times New Roman"/>
                <w:sz w:val="24"/>
                <w:szCs w:val="24"/>
              </w:rPr>
              <w:t>полная</w:t>
            </w:r>
            <w:r w:rsidRPr="00D928D1">
              <w:rPr>
                <w:rFonts w:ascii="Times New Roman" w:hAnsi="Times New Roman"/>
                <w:sz w:val="24"/>
                <w:szCs w:val="24"/>
              </w:rPr>
              <w:t xml:space="preserve"> актуальная информация об организации и ее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4E2439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9D">
              <w:rPr>
                <w:rFonts w:ascii="Times New Roman" w:hAnsi="Times New Roman"/>
                <w:sz w:val="24"/>
                <w:szCs w:val="24"/>
              </w:rPr>
              <w:t xml:space="preserve">мнение </w:t>
            </w:r>
            <w:r>
              <w:rPr>
                <w:rFonts w:ascii="Times New Roman" w:hAnsi="Times New Roman"/>
                <w:sz w:val="24"/>
                <w:szCs w:val="24"/>
              </w:rPr>
              <w:t>респондентов</w:t>
            </w:r>
          </w:p>
          <w:p w:rsidR="003E7D04" w:rsidRPr="00031E9D" w:rsidRDefault="003E7D04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опросный лист п.1.</w:t>
            </w:r>
          </w:p>
        </w:tc>
      </w:tr>
      <w:tr w:rsidR="00BF4051" w:rsidRPr="00DB4A0A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97684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D1">
              <w:rPr>
                <w:rFonts w:ascii="Times New Roman" w:hAnsi="Times New Roman"/>
                <w:sz w:val="24"/>
                <w:szCs w:val="24"/>
              </w:rPr>
              <w:t>оступна актуальная организация о деятельности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8B531E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031E9D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B4A0A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97684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D1">
              <w:rPr>
                <w:rFonts w:ascii="Times New Roman" w:hAnsi="Times New Roman"/>
                <w:sz w:val="24"/>
                <w:szCs w:val="24"/>
              </w:rPr>
              <w:t>оступна актуальная общая информация об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8B531E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031E9D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B4A0A" w:rsidTr="002643C8">
        <w:trPr>
          <w:cantSplit/>
          <w:trHeight w:val="5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97684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28D1">
              <w:rPr>
                <w:rFonts w:ascii="Times New Roman" w:hAnsi="Times New Roman"/>
                <w:sz w:val="24"/>
                <w:szCs w:val="24"/>
              </w:rPr>
              <w:t xml:space="preserve">тсутствует информация об организации и ее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031E9D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E67995" w:rsidTr="009E76C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F4051" w:rsidRPr="005B4A05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051" w:rsidRPr="005B4A05" w:rsidRDefault="00BF4051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контактные телефоны организации (учредителя, руководителя организации, структурных подразделений)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031E9D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9D">
              <w:rPr>
                <w:rFonts w:ascii="Times New Roman" w:hAnsi="Times New Roman"/>
                <w:sz w:val="24"/>
                <w:szCs w:val="24"/>
              </w:rPr>
              <w:t>сайт организации</w:t>
            </w:r>
            <w:r w:rsidR="00A87FF9">
              <w:rPr>
                <w:rFonts w:ascii="Times New Roman" w:hAnsi="Times New Roman"/>
                <w:sz w:val="24"/>
                <w:szCs w:val="24"/>
              </w:rPr>
              <w:t>/ учредителя</w:t>
            </w:r>
          </w:p>
        </w:tc>
      </w:tr>
      <w:tr w:rsidR="00BF4051" w:rsidRPr="00E67995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97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адрес электронной почты организации, (учредителя, руководителя)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E67995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51" w:rsidRPr="005B4A05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электронные сервисы (форма для подачи электронного обращения/жалобы/предложения)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E67995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E67995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раздел «Часто задаваемые вопросы» или иной раздел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A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E67995" w:rsidTr="0097684D">
        <w:trPr>
          <w:cantSplit/>
          <w:trHeight w:val="65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051" w:rsidRPr="008856AD" w:rsidRDefault="008856AD" w:rsidP="008856AD">
            <w:pPr>
              <w:tabs>
                <w:tab w:val="left" w:pos="993"/>
                <w:tab w:val="left" w:pos="1276"/>
                <w:tab w:val="left" w:pos="1418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Удовлетворенность открытостью, полнотой и доступностью информации о деятельности организации, размещенной </w:t>
            </w:r>
            <w:r w:rsidRPr="008856AD">
              <w:rPr>
                <w:rFonts w:ascii="Times New Roman" w:hAnsi="Times New Roman"/>
                <w:bCs/>
                <w:sz w:val="24"/>
                <w:szCs w:val="24"/>
              </w:rPr>
              <w:t>на информационных стендах, в помещении / территории организации культуры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4E2439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респондентов</w:t>
            </w:r>
          </w:p>
          <w:p w:rsidR="008856AD" w:rsidRPr="005B4A05" w:rsidRDefault="008856AD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опросный лист п.2. </w:t>
            </w:r>
          </w:p>
        </w:tc>
      </w:tr>
      <w:tr w:rsidR="00BF4051" w:rsidRPr="00E67995" w:rsidTr="0097684D">
        <w:trPr>
          <w:cantSplit/>
          <w:trHeight w:val="7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051" w:rsidRPr="008856AD" w:rsidRDefault="00BF4051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E67995" w:rsidTr="0097684D">
        <w:trPr>
          <w:cantSplit/>
          <w:trHeight w:val="6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051" w:rsidRPr="008856AD" w:rsidRDefault="00BF4051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E67995" w:rsidTr="0097684D">
        <w:trPr>
          <w:cantSplit/>
          <w:trHeight w:val="51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051" w:rsidRPr="008856AD" w:rsidRDefault="008856AD" w:rsidP="008856AD">
            <w:pPr>
              <w:tabs>
                <w:tab w:val="left" w:pos="993"/>
                <w:tab w:val="left" w:pos="1276"/>
                <w:tab w:val="left" w:pos="1418"/>
                <w:tab w:val="left" w:pos="1560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6AD">
              <w:rPr>
                <w:rFonts w:ascii="Times New Roman" w:hAnsi="Times New Roman"/>
                <w:sz w:val="24"/>
                <w:szCs w:val="24"/>
              </w:rPr>
              <w:t xml:space="preserve">Удовлетворенность открытостью, </w:t>
            </w:r>
            <w:r w:rsidRPr="008856AD">
              <w:rPr>
                <w:rFonts w:ascii="Times New Roman" w:hAnsi="Times New Roman"/>
                <w:sz w:val="24"/>
                <w:szCs w:val="24"/>
              </w:rPr>
              <w:lastRenderedPageBreak/>
              <w:t>полнотой и доступностью информации о деятельности организации, размещенной на сайте в информационно-телекоммуникационной сети «Интернет»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4E2439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удовлетворяет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885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респондент</w:t>
            </w:r>
            <w:r w:rsidR="008856AD">
              <w:rPr>
                <w:rFonts w:ascii="Times New Roman" w:hAnsi="Times New Roman"/>
                <w:sz w:val="24"/>
                <w:szCs w:val="24"/>
              </w:rPr>
              <w:t xml:space="preserve"> опросный лист п.3</w:t>
            </w:r>
          </w:p>
        </w:tc>
      </w:tr>
      <w:tr w:rsidR="00BF4051" w:rsidRPr="00E67995" w:rsidTr="0097684D">
        <w:trPr>
          <w:cantSplit/>
          <w:trHeight w:val="8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051" w:rsidRPr="00C651F9" w:rsidRDefault="00BF4051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E67995" w:rsidTr="0097684D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051" w:rsidRPr="00C651F9" w:rsidRDefault="00BF4051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5B4A05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9E76CA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2.1.</w:t>
            </w:r>
            <w:r w:rsidR="00EC03C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BD5DE8" w:rsidRDefault="00BD5DE8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DE8">
              <w:rPr>
                <w:rFonts w:ascii="Times New Roman" w:hAnsi="Times New Roman"/>
                <w:sz w:val="24"/>
                <w:szCs w:val="24"/>
              </w:rPr>
              <w:t>Обеспечение комфортных условий пребывания в организации культуры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51" w:rsidRPr="00D928D1" w:rsidRDefault="00BF4051" w:rsidP="0097684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28D1">
              <w:rPr>
                <w:rFonts w:ascii="Times New Roman" w:eastAsia="Calibri" w:hAnsi="Times New Roman"/>
                <w:sz w:val="24"/>
                <w:szCs w:val="24"/>
              </w:rPr>
              <w:t>транспортная/ пешая доступность организации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респондентов</w:t>
            </w:r>
          </w:p>
          <w:p w:rsidR="00BD5DE8" w:rsidRPr="00D928D1" w:rsidRDefault="00BD5DE8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опросный лист п.4.</w:t>
            </w:r>
          </w:p>
        </w:tc>
      </w:tr>
      <w:tr w:rsidR="00BF4051" w:rsidRPr="00D928D1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51" w:rsidRPr="00D928D1" w:rsidRDefault="00BF4051" w:rsidP="0097684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28D1">
              <w:rPr>
                <w:rFonts w:ascii="Times New Roman" w:eastAsia="Calibri" w:hAnsi="Times New Roman"/>
                <w:sz w:val="24"/>
                <w:szCs w:val="24"/>
              </w:rPr>
              <w:t>санитарное состояние помещений и территории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51" w:rsidRPr="00D928D1" w:rsidRDefault="00BF4051" w:rsidP="0097684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28D1">
              <w:rPr>
                <w:rFonts w:ascii="Times New Roman" w:eastAsia="Calibri" w:hAnsi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51" w:rsidRPr="00D928D1" w:rsidRDefault="00BF4051" w:rsidP="0097684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28D1">
              <w:rPr>
                <w:rFonts w:ascii="Times New Roman" w:eastAsia="Calibri" w:hAnsi="Times New Roman"/>
                <w:sz w:val="24"/>
                <w:szCs w:val="24"/>
              </w:rPr>
              <w:t>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51" w:rsidRPr="00D928D1" w:rsidRDefault="00BF4051" w:rsidP="0097684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28D1">
              <w:rPr>
                <w:rFonts w:ascii="Times New Roman" w:eastAsia="Calibri" w:hAnsi="Times New Roman"/>
                <w:sz w:val="24"/>
                <w:szCs w:val="24"/>
              </w:rPr>
              <w:t>достаточность гардеробов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EA698B">
        <w:trPr>
          <w:cantSplit/>
          <w:trHeight w:val="40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851A2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BF4051" w:rsidRPr="00D92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BD5DE8" w:rsidRDefault="00BD5DE8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DE8">
              <w:rPr>
                <w:rFonts w:ascii="Times New Roman" w:hAnsi="Times New Roman"/>
                <w:sz w:val="24"/>
                <w:szCs w:val="24"/>
              </w:rPr>
              <w:t>Удовлетворенность комфортностью условий пребывания в организации культуры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4E2439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респондентов</w:t>
            </w:r>
          </w:p>
          <w:p w:rsidR="00BD5DE8" w:rsidRPr="00D928D1" w:rsidRDefault="00BD5DE8" w:rsidP="00BD5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опросный лист п.5.</w:t>
            </w:r>
          </w:p>
        </w:tc>
      </w:tr>
      <w:tr w:rsidR="00BF4051" w:rsidRPr="00D928D1" w:rsidTr="00EA698B">
        <w:trPr>
          <w:cantSplit/>
          <w:trHeight w:val="5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EA698B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9E76CA">
        <w:trPr>
          <w:cantSplit/>
          <w:trHeight w:val="27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3.1.</w:t>
            </w:r>
            <w:r w:rsidR="00EC03C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81">
              <w:rPr>
                <w:rFonts w:ascii="Times New Roman" w:hAnsi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51" w:rsidRPr="00D928D1" w:rsidRDefault="00BF4051" w:rsidP="009768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оборудование входных групп пандусами/подъемными платформами;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респондентов</w:t>
            </w:r>
          </w:p>
          <w:p w:rsidR="00EE2D00" w:rsidRPr="00D928D1" w:rsidRDefault="00EE2D00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опросный лист п.6.</w:t>
            </w:r>
          </w:p>
        </w:tc>
      </w:tr>
      <w:tr w:rsidR="00BF4051" w:rsidRPr="00D928D1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51" w:rsidRPr="00D928D1" w:rsidRDefault="00BF4051" w:rsidP="009768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51" w:rsidRPr="008F72BC" w:rsidRDefault="00BF4051" w:rsidP="009768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2BC">
              <w:rPr>
                <w:rFonts w:ascii="Times New Roman" w:hAnsi="Times New Roman"/>
                <w:sz w:val="24"/>
                <w:szCs w:val="24"/>
              </w:rPr>
              <w:t>наличие адаптированных лифтов, поручней, расширенных дверных проемов;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51" w:rsidRPr="00500CF3" w:rsidRDefault="00BF4051" w:rsidP="009768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CF3">
              <w:rPr>
                <w:rFonts w:ascii="Times New Roman" w:hAnsi="Times New Roman"/>
                <w:sz w:val="24"/>
                <w:szCs w:val="24"/>
              </w:rPr>
              <w:t>наличие сменных кресел-колясок</w:t>
            </w:r>
            <w:r w:rsidR="00500CF3" w:rsidRPr="00500CF3">
              <w:rPr>
                <w:rFonts w:ascii="Times New Roman" w:hAnsi="Times New Roman"/>
                <w:sz w:val="24"/>
                <w:szCs w:val="24"/>
              </w:rPr>
              <w:t>, альтернативного пути движения в случае установки на входе рамочных металлоискателей</w:t>
            </w:r>
            <w:r w:rsidRPr="00500C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51" w:rsidRPr="008F72BC" w:rsidRDefault="00BF4051" w:rsidP="0097684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72BC">
              <w:rPr>
                <w:rFonts w:ascii="Times New Roman" w:hAnsi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9E76CA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3.2.</w:t>
            </w:r>
            <w:r w:rsidR="00EC03C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tabs>
                <w:tab w:val="left" w:pos="993"/>
                <w:tab w:val="left" w:pos="1276"/>
                <w:tab w:val="left" w:pos="1418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51" w:rsidRPr="00D928D1" w:rsidRDefault="00BF4051" w:rsidP="009768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респондентов</w:t>
            </w:r>
          </w:p>
          <w:p w:rsidR="00EE2D00" w:rsidRPr="00D928D1" w:rsidRDefault="00EE2D00" w:rsidP="00EE2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опросный лист п.7.</w:t>
            </w:r>
          </w:p>
        </w:tc>
      </w:tr>
      <w:tr w:rsidR="00BF4051" w:rsidRPr="00D928D1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51" w:rsidRPr="00D928D1" w:rsidRDefault="00BF4051" w:rsidP="009768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51" w:rsidRPr="00D928D1" w:rsidRDefault="00BF4051" w:rsidP="009768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51" w:rsidRPr="00D928D1" w:rsidRDefault="00BF4051" w:rsidP="009768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наличие альтернативной версии официального сайта организации в сети "Интернет" для инвалидов по зрению, наличие возможности предоставления услуги в дистанционном режиме или на дому;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9E76C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51" w:rsidRPr="00D928D1" w:rsidRDefault="00BF4051" w:rsidP="009768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компетентность работы персонала с посетителями-инвалидами,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EA698B">
        <w:trPr>
          <w:cantSplit/>
          <w:trHeight w:val="52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051" w:rsidRPr="00EE2D00" w:rsidRDefault="00EE2D00" w:rsidP="002643C8">
            <w:pPr>
              <w:tabs>
                <w:tab w:val="left" w:pos="993"/>
                <w:tab w:val="left" w:pos="1276"/>
                <w:tab w:val="left" w:pos="1418"/>
                <w:tab w:val="left" w:pos="1701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00">
              <w:rPr>
                <w:rFonts w:ascii="Times New Roman" w:hAnsi="Times New Roman"/>
                <w:sz w:val="24"/>
                <w:szCs w:val="24"/>
              </w:rPr>
              <w:t>Удовлетворенность доступностью услуг для инвалидов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4E2439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респондентов</w:t>
            </w:r>
          </w:p>
          <w:p w:rsidR="00EE2D00" w:rsidRPr="00D928D1" w:rsidRDefault="00EE2D00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опросный лист п.8.</w:t>
            </w:r>
          </w:p>
        </w:tc>
      </w:tr>
      <w:tr w:rsidR="00BF4051" w:rsidRPr="00D928D1" w:rsidTr="00EA698B">
        <w:trPr>
          <w:cantSplit/>
          <w:trHeight w:val="4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EA698B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F0143B" w:rsidTr="00EA698B">
        <w:trPr>
          <w:cantSplit/>
          <w:trHeight w:val="71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F0143B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3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F0143B" w:rsidRDefault="00F0143B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3B">
              <w:rPr>
                <w:rFonts w:ascii="Times New Roman" w:hAnsi="Times New Roman"/>
                <w:sz w:val="24"/>
                <w:szCs w:val="24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кассиры, обслуживающий персонал и прочее) при непосредственном обращении в организацию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F0143B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3B"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F0143B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F0143B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3B">
              <w:rPr>
                <w:rFonts w:ascii="Times New Roman" w:hAnsi="Times New Roman"/>
                <w:sz w:val="24"/>
                <w:szCs w:val="24"/>
              </w:rPr>
              <w:t>мнение респондентов</w:t>
            </w:r>
          </w:p>
          <w:p w:rsidR="00EE2D00" w:rsidRPr="00F0143B" w:rsidRDefault="00F0143B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опросный лист п.9</w:t>
            </w:r>
            <w:r w:rsidR="00EE2D00" w:rsidRPr="00F014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051" w:rsidRPr="00D928D1" w:rsidTr="00EA698B">
        <w:trPr>
          <w:cantSplit/>
          <w:trHeight w:val="9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EA698B">
        <w:trPr>
          <w:cantSplit/>
          <w:trHeight w:val="5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EA698B">
        <w:trPr>
          <w:cantSplit/>
          <w:trHeight w:val="76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051" w:rsidRPr="00F0143B" w:rsidRDefault="00F0143B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3B">
              <w:rPr>
                <w:rFonts w:ascii="Times New Roman" w:hAnsi="Times New Roman"/>
                <w:sz w:val="24"/>
                <w:szCs w:val="24"/>
              </w:rPr>
              <w:t>Удовлетворенность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4E2439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респондентов</w:t>
            </w:r>
          </w:p>
          <w:p w:rsidR="00EE2D00" w:rsidRPr="00D928D1" w:rsidRDefault="00F0143B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опросный лист п.10</w:t>
            </w:r>
            <w:r w:rsidR="00EE2D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051" w:rsidRPr="00D928D1" w:rsidTr="00EA698B">
        <w:trPr>
          <w:cantSplit/>
          <w:trHeight w:val="5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EA698B">
        <w:trPr>
          <w:cantSplit/>
          <w:trHeight w:val="4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EA698B">
        <w:trPr>
          <w:cantSplit/>
          <w:trHeight w:val="79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051" w:rsidRPr="00C651F9" w:rsidRDefault="00F0143B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3B">
              <w:rPr>
                <w:rFonts w:ascii="Times New Roman" w:hAnsi="Times New Roman"/>
                <w:sz w:val="24"/>
                <w:szCs w:val="24"/>
              </w:rPr>
              <w:t xml:space="preserve">Удовлетворенность </w:t>
            </w:r>
            <w:r w:rsidR="00BF4051" w:rsidRPr="00C651F9">
              <w:rPr>
                <w:rFonts w:ascii="Times New Roman" w:hAnsi="Times New Roman"/>
                <w:sz w:val="24"/>
                <w:szCs w:val="24"/>
              </w:rPr>
              <w:t xml:space="preserve">доброжелательностью, </w:t>
            </w:r>
            <w:r w:rsidR="00BF4051" w:rsidRPr="00C651F9">
              <w:rPr>
                <w:rFonts w:ascii="Times New Roman" w:hAnsi="Times New Roman"/>
                <w:sz w:val="24"/>
                <w:szCs w:val="24"/>
              </w:rPr>
              <w:lastRenderedPageBreak/>
              <w:t>вежливостью работников организации при использовании дис</w:t>
            </w:r>
            <w:r w:rsidR="00C42754">
              <w:rPr>
                <w:rFonts w:ascii="Times New Roman" w:hAnsi="Times New Roman"/>
                <w:sz w:val="24"/>
                <w:szCs w:val="24"/>
              </w:rPr>
              <w:t xml:space="preserve">танционных форм взаимодействия </w:t>
            </w:r>
            <w:r w:rsidR="00BF4051" w:rsidRPr="00C651F9">
              <w:rPr>
                <w:rFonts w:ascii="Times New Roman" w:hAnsi="Times New Roman"/>
                <w:sz w:val="24"/>
                <w:szCs w:val="24"/>
              </w:rPr>
              <w:t>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</w:t>
            </w:r>
            <w:r w:rsidR="00BF4051">
              <w:rPr>
                <w:rFonts w:ascii="Times New Roman" w:hAnsi="Times New Roman"/>
                <w:sz w:val="24"/>
                <w:szCs w:val="24"/>
              </w:rPr>
              <w:t>ии по оказываемым услугам и пр.</w:t>
            </w:r>
            <w:r w:rsidR="00BF4051" w:rsidRPr="00C651F9">
              <w:rPr>
                <w:rFonts w:ascii="Times New Roman" w:hAnsi="Times New Roman"/>
                <w:sz w:val="24"/>
                <w:szCs w:val="24"/>
              </w:rPr>
              <w:t>) (% от общего числа опрошенных получателей услуг)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4E2439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удовлетворяет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респондентов</w:t>
            </w:r>
          </w:p>
          <w:p w:rsidR="00EE2D00" w:rsidRPr="00D928D1" w:rsidRDefault="00EE2D00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опросный лист п.1</w:t>
            </w:r>
            <w:r w:rsidR="00F014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051" w:rsidRPr="00D928D1" w:rsidTr="00EA698B">
        <w:trPr>
          <w:cantSplit/>
          <w:trHeight w:val="15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51" w:rsidRPr="00D928D1" w:rsidTr="00EA698B">
        <w:trPr>
          <w:cantSplit/>
          <w:trHeight w:val="8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Default="00BF4051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51" w:rsidRPr="00D928D1" w:rsidRDefault="00BF4051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260" w:rsidRPr="00D928D1" w:rsidTr="00EA698B">
        <w:trPr>
          <w:cantSplit/>
          <w:trHeight w:val="53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7260" w:rsidRPr="00D928D1" w:rsidRDefault="00A07260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260" w:rsidRPr="00A07260" w:rsidRDefault="00A07260" w:rsidP="00972655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260">
              <w:rPr>
                <w:rFonts w:ascii="Times New Roman" w:hAnsi="Times New Roman"/>
                <w:sz w:val="24"/>
                <w:szCs w:val="24"/>
              </w:rPr>
              <w:t>Удовлетворенность организационными условиями предоставления услуг (графиком и режимом работы организации культуры и др.)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0" w:rsidRPr="004E2439" w:rsidRDefault="00A07260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0" w:rsidRDefault="00E6335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260" w:rsidRDefault="00A07260" w:rsidP="00A0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респондентов</w:t>
            </w:r>
          </w:p>
          <w:p w:rsidR="00A07260" w:rsidRPr="00D928D1" w:rsidRDefault="00A07260" w:rsidP="00A0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опросный лист п.12.</w:t>
            </w:r>
          </w:p>
        </w:tc>
      </w:tr>
      <w:tr w:rsidR="00A07260" w:rsidRPr="00D928D1" w:rsidTr="00EA698B">
        <w:trPr>
          <w:cantSplit/>
          <w:trHeight w:val="5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7260" w:rsidRPr="00D928D1" w:rsidRDefault="00A07260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260" w:rsidRPr="00D928D1" w:rsidRDefault="00A07260" w:rsidP="0097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0" w:rsidRDefault="00A07260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0" w:rsidRDefault="00E6335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260" w:rsidRPr="00D928D1" w:rsidRDefault="00A07260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260" w:rsidRPr="00D928D1" w:rsidTr="00EA698B">
        <w:trPr>
          <w:cantSplit/>
          <w:trHeight w:val="5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7260" w:rsidRPr="00D928D1" w:rsidRDefault="00A07260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260" w:rsidRPr="00D928D1" w:rsidRDefault="00A07260" w:rsidP="0097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0" w:rsidRDefault="00A07260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0" w:rsidRDefault="00E6335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260" w:rsidRPr="00D928D1" w:rsidRDefault="00A07260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1A" w:rsidRPr="00D928D1" w:rsidTr="00EA698B">
        <w:trPr>
          <w:cantSplit/>
          <w:trHeight w:val="61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2E1A" w:rsidRPr="00D928D1" w:rsidRDefault="00CC2E1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E1A" w:rsidRPr="00C651F9" w:rsidRDefault="00CC2E1A" w:rsidP="00972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посетителей</w:t>
            </w:r>
            <w:r w:rsidRPr="00C651F9">
              <w:rPr>
                <w:rFonts w:ascii="Times New Roman" w:hAnsi="Times New Roman"/>
                <w:sz w:val="24"/>
                <w:szCs w:val="24"/>
              </w:rPr>
              <w:t xml:space="preserve"> рекомендовать организацию родственникам и знакомым (могли бы ее рекомендовать, если бы была возможность выбора организации) (% от общего числа опрошенных получателей услуг)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1A" w:rsidRPr="00D928D1" w:rsidRDefault="00CC2E1A" w:rsidP="0097684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D1">
              <w:rPr>
                <w:rFonts w:ascii="Times New Roman" w:hAnsi="Times New Roman"/>
                <w:sz w:val="24"/>
                <w:szCs w:val="24"/>
              </w:rPr>
              <w:t>а, обязательно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1A" w:rsidRPr="00D928D1" w:rsidRDefault="00CC2E1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1A" w:rsidRDefault="00CC2E1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респондентов</w:t>
            </w:r>
          </w:p>
          <w:p w:rsidR="00CC2E1A" w:rsidRPr="00D928D1" w:rsidRDefault="00CC2E1A" w:rsidP="00F0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опросный лист п.13</w:t>
            </w:r>
          </w:p>
        </w:tc>
      </w:tr>
      <w:tr w:rsidR="00CC2E1A" w:rsidRPr="00D928D1" w:rsidTr="00EA698B">
        <w:trPr>
          <w:cantSplit/>
          <w:trHeight w:val="5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2E1A" w:rsidRPr="00D928D1" w:rsidRDefault="00CC2E1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E1A" w:rsidRPr="00D928D1" w:rsidRDefault="00CC2E1A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1A" w:rsidRDefault="00CC2E1A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28D1">
              <w:rPr>
                <w:rFonts w:ascii="Times New Roman" w:hAnsi="Times New Roman"/>
                <w:sz w:val="24"/>
                <w:szCs w:val="24"/>
              </w:rPr>
              <w:t>корее да, чем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1A" w:rsidRPr="00D928D1" w:rsidRDefault="00CC2E1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E1A" w:rsidRPr="00D928D1" w:rsidRDefault="00CC2E1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1A" w:rsidRPr="00D928D1" w:rsidTr="00EA698B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2E1A" w:rsidRPr="00D928D1" w:rsidRDefault="00CC2E1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E1A" w:rsidRPr="00D928D1" w:rsidRDefault="00CC2E1A" w:rsidP="001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1A" w:rsidRDefault="00CC2E1A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8D1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1A" w:rsidRPr="00D928D1" w:rsidRDefault="00CC2E1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E1A" w:rsidRPr="00D928D1" w:rsidRDefault="00CC2E1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1A" w:rsidRPr="00D928D1" w:rsidTr="00EA698B">
        <w:trPr>
          <w:cantSplit/>
          <w:trHeight w:val="49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2E1A" w:rsidRPr="00D928D1" w:rsidRDefault="00CC2E1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D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E1A" w:rsidRPr="00CC2E1A" w:rsidRDefault="00CC2E1A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E1A">
              <w:rPr>
                <w:rFonts w:ascii="Times New Roman" w:hAnsi="Times New Roman"/>
                <w:sz w:val="24"/>
                <w:szCs w:val="24"/>
              </w:rPr>
              <w:t>Удовлетворенность качеством условий оказания услуг организацией культуры в целом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1A" w:rsidRPr="004E2439" w:rsidRDefault="00CC2E1A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1A" w:rsidRPr="00D928D1" w:rsidRDefault="00CC2E1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1A" w:rsidRDefault="00CC2E1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респондентов</w:t>
            </w:r>
          </w:p>
          <w:p w:rsidR="00CC2E1A" w:rsidRPr="00D928D1" w:rsidRDefault="00CC2E1A" w:rsidP="00F0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опросный лист п.14. </w:t>
            </w:r>
          </w:p>
        </w:tc>
      </w:tr>
      <w:tr w:rsidR="00CC2E1A" w:rsidRPr="00D928D1" w:rsidTr="00EA698B">
        <w:trPr>
          <w:cantSplit/>
          <w:trHeight w:val="4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2E1A" w:rsidRPr="00D928D1" w:rsidRDefault="00CC2E1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E1A" w:rsidRPr="00D928D1" w:rsidRDefault="00CC2E1A" w:rsidP="00110E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1A" w:rsidRDefault="00CC2E1A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1A" w:rsidRPr="00D928D1" w:rsidRDefault="00CC2E1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E1A" w:rsidRPr="00D928D1" w:rsidRDefault="00CC2E1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1A" w:rsidRPr="00D928D1" w:rsidTr="00EA698B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2E1A" w:rsidRPr="00D928D1" w:rsidRDefault="00CC2E1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E1A" w:rsidRPr="00D928D1" w:rsidRDefault="00CC2E1A" w:rsidP="00110E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1A" w:rsidRDefault="00CC2E1A" w:rsidP="0097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1A" w:rsidRPr="00D928D1" w:rsidRDefault="00CC2E1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E1A" w:rsidRPr="00D928D1" w:rsidRDefault="00CC2E1A" w:rsidP="0011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A2A" w:rsidRPr="00C20290" w:rsidRDefault="00EC03C3" w:rsidP="00851A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0290">
        <w:rPr>
          <w:rFonts w:ascii="Times New Roman" w:eastAsia="Times New Roman" w:hAnsi="Times New Roman"/>
          <w:sz w:val="20"/>
          <w:szCs w:val="20"/>
          <w:lang w:eastAsia="ru-RU"/>
        </w:rPr>
        <w:t xml:space="preserve">*по </w:t>
      </w:r>
      <w:r w:rsidR="00C20290" w:rsidRPr="00C20290">
        <w:rPr>
          <w:rFonts w:ascii="Times New Roman" w:eastAsia="Times New Roman" w:hAnsi="Times New Roman"/>
          <w:sz w:val="20"/>
          <w:szCs w:val="20"/>
          <w:lang w:eastAsia="ru-RU"/>
        </w:rPr>
        <w:t>пунктам опросного листа 4, 6, 7</w:t>
      </w:r>
      <w:r w:rsidRPr="00C2029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F72B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8F72BC" w:rsidRPr="00C20290">
        <w:rPr>
          <w:rFonts w:ascii="Times New Roman" w:eastAsia="Times New Roman" w:hAnsi="Times New Roman"/>
          <w:sz w:val="20"/>
          <w:szCs w:val="20"/>
          <w:lang w:eastAsia="ru-RU"/>
        </w:rPr>
        <w:t>пунктам показателей  2.1., 3.1., 3.2.</w:t>
      </w:r>
      <w:r w:rsidR="008F72BC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 w:rsidRPr="00C20290">
        <w:rPr>
          <w:rFonts w:ascii="Times New Roman" w:eastAsia="Times New Roman" w:hAnsi="Times New Roman"/>
          <w:sz w:val="20"/>
          <w:szCs w:val="20"/>
          <w:lang w:eastAsia="ru-RU"/>
        </w:rPr>
        <w:t>ответам респонде</w:t>
      </w:r>
      <w:r w:rsidR="00C20290" w:rsidRPr="00C20290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Pr="00C20290">
        <w:rPr>
          <w:rFonts w:ascii="Times New Roman" w:eastAsia="Times New Roman" w:hAnsi="Times New Roman"/>
          <w:sz w:val="20"/>
          <w:szCs w:val="20"/>
          <w:lang w:eastAsia="ru-RU"/>
        </w:rPr>
        <w:t xml:space="preserve">тов </w:t>
      </w:r>
      <w:r w:rsidR="00C20290" w:rsidRPr="00C20290">
        <w:rPr>
          <w:rFonts w:ascii="Times New Roman" w:eastAsia="Times New Roman" w:hAnsi="Times New Roman"/>
          <w:sz w:val="20"/>
          <w:szCs w:val="20"/>
          <w:lang w:eastAsia="ru-RU"/>
        </w:rPr>
        <w:t xml:space="preserve">присваивается </w:t>
      </w:r>
      <w:r w:rsidR="00C20290" w:rsidRPr="00C20290">
        <w:rPr>
          <w:rFonts w:ascii="Times New Roman" w:hAnsi="Times New Roman"/>
          <w:sz w:val="20"/>
          <w:szCs w:val="20"/>
        </w:rPr>
        <w:t>соответственно количество баллов: да – 20, частично – 10, нет – 0.</w:t>
      </w:r>
    </w:p>
    <w:p w:rsidR="00BF4051" w:rsidRDefault="00BF4051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  <w:sectPr w:rsidR="00BF4051" w:rsidSect="00BF4051">
          <w:pgSz w:w="16838" w:h="11906" w:orient="landscape"/>
          <w:pgMar w:top="567" w:right="851" w:bottom="1418" w:left="567" w:header="709" w:footer="709" w:gutter="0"/>
          <w:cols w:space="708"/>
          <w:titlePg/>
          <w:docGrid w:linePitch="360"/>
        </w:sectPr>
      </w:pPr>
    </w:p>
    <w:p w:rsidR="0022024B" w:rsidRDefault="0022024B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943B66" w:rsidRPr="00640953" w:rsidRDefault="00796EB8" w:rsidP="00640953">
      <w:pPr>
        <w:pStyle w:val="af8"/>
        <w:widowControl w:val="0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953">
        <w:rPr>
          <w:rFonts w:ascii="Times New Roman" w:hAnsi="Times New Roman"/>
          <w:color w:val="000000"/>
          <w:sz w:val="28"/>
          <w:szCs w:val="28"/>
        </w:rPr>
        <w:t xml:space="preserve">Расчет </w:t>
      </w:r>
      <w:r w:rsidRPr="00640953">
        <w:rPr>
          <w:rFonts w:ascii="Times New Roman" w:hAnsi="Times New Roman"/>
          <w:sz w:val="28"/>
          <w:szCs w:val="28"/>
        </w:rPr>
        <w:t xml:space="preserve">количественных результатов по </w:t>
      </w:r>
      <w:r w:rsidR="00943B66" w:rsidRPr="00640953">
        <w:rPr>
          <w:rFonts w:ascii="Times New Roman" w:hAnsi="Times New Roman"/>
          <w:sz w:val="28"/>
          <w:szCs w:val="28"/>
        </w:rPr>
        <w:t xml:space="preserve">источникам информации, </w:t>
      </w:r>
      <w:r w:rsidRPr="00640953">
        <w:rPr>
          <w:rFonts w:ascii="Times New Roman" w:hAnsi="Times New Roman"/>
          <w:sz w:val="28"/>
          <w:szCs w:val="28"/>
        </w:rPr>
        <w:t>общим критериям, показателям,</w:t>
      </w:r>
      <w:r w:rsidRPr="00640953">
        <w:rPr>
          <w:rFonts w:ascii="Times New Roman" w:hAnsi="Times New Roman"/>
          <w:color w:val="000000"/>
          <w:sz w:val="28"/>
          <w:szCs w:val="28"/>
        </w:rPr>
        <w:t xml:space="preserve"> характеризующим общие критерии и параметрам показателей.</w:t>
      </w:r>
    </w:p>
    <w:p w:rsidR="00642745" w:rsidRPr="00640953" w:rsidRDefault="00642745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3.3.1. Расчет значений показателей по совокупности параметров (объектов информации) (см. таблицу 1). Минимальное значение – 0 баллов, максимальное значение – 100 баллов.</w:t>
      </w:r>
    </w:p>
    <w:p w:rsidR="00642745" w:rsidRPr="00640953" w:rsidRDefault="00642745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К расчету значений показателей применяются следующие формулы, методы и подходы.</w:t>
      </w:r>
    </w:p>
    <w:p w:rsidR="00642745" w:rsidRPr="00640953" w:rsidRDefault="00642745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1) Для показателей: 1.1.1., 1.2. значение рассчитывается как сумма значений параметров в соответствии с формулой:</w:t>
      </w:r>
    </w:p>
    <w:p w:rsidR="00642745" w:rsidRPr="00640953" w:rsidRDefault="00642745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Р</w:t>
      </w:r>
      <w:r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40953">
        <w:rPr>
          <w:rFonts w:ascii="Times New Roman" w:hAnsi="Times New Roman"/>
          <w:sz w:val="28"/>
          <w:szCs w:val="28"/>
        </w:rPr>
        <w:t xml:space="preserve"> = </w:t>
      </w:r>
      <w:r w:rsidRPr="00640953">
        <w:rPr>
          <w:rFonts w:ascii="Times New Roman" w:hAnsi="Times New Roman"/>
          <w:sz w:val="28"/>
          <w:szCs w:val="28"/>
        </w:rPr>
        <w:sym w:font="Symbol" w:char="F0E5"/>
      </w:r>
      <w:r w:rsidRPr="00640953">
        <w:rPr>
          <w:rFonts w:ascii="Times New Roman" w:hAnsi="Times New Roman"/>
          <w:sz w:val="28"/>
          <w:szCs w:val="28"/>
          <w:lang w:val="en-US"/>
        </w:rPr>
        <w:t>B</w:t>
      </w:r>
      <w:r w:rsidR="00C42754"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640953">
        <w:rPr>
          <w:rFonts w:ascii="Times New Roman" w:hAnsi="Times New Roman"/>
          <w:sz w:val="28"/>
          <w:szCs w:val="28"/>
        </w:rPr>
        <w:t xml:space="preserve">, </w:t>
      </w:r>
      <w:r w:rsidR="00282DBA" w:rsidRPr="00640953">
        <w:rPr>
          <w:rFonts w:ascii="Times New Roman" w:hAnsi="Times New Roman"/>
          <w:sz w:val="28"/>
          <w:szCs w:val="28"/>
        </w:rPr>
        <w:t xml:space="preserve"> </w:t>
      </w:r>
      <w:r w:rsidR="00187838" w:rsidRPr="00640953">
        <w:rPr>
          <w:rFonts w:ascii="Times New Roman" w:hAnsi="Times New Roman"/>
          <w:sz w:val="28"/>
          <w:szCs w:val="28"/>
        </w:rPr>
        <w:t xml:space="preserve">(1) </w:t>
      </w:r>
      <w:r w:rsidRPr="00640953">
        <w:rPr>
          <w:rFonts w:ascii="Times New Roman" w:hAnsi="Times New Roman"/>
          <w:sz w:val="28"/>
          <w:szCs w:val="28"/>
        </w:rPr>
        <w:t>где:</w:t>
      </w:r>
    </w:p>
    <w:p w:rsidR="00642745" w:rsidRPr="00640953" w:rsidRDefault="00642745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Р</w:t>
      </w:r>
      <w:r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40953">
        <w:rPr>
          <w:rFonts w:ascii="Times New Roman" w:hAnsi="Times New Roman"/>
          <w:sz w:val="28"/>
          <w:szCs w:val="28"/>
        </w:rPr>
        <w:t xml:space="preserve"> - значение (в баллах) </w:t>
      </w:r>
      <w:r w:rsidRPr="00640953">
        <w:rPr>
          <w:rFonts w:ascii="Times New Roman" w:hAnsi="Times New Roman"/>
          <w:sz w:val="28"/>
          <w:szCs w:val="28"/>
          <w:lang w:val="en-US"/>
        </w:rPr>
        <w:t>j</w:t>
      </w:r>
      <w:r w:rsidRPr="00640953">
        <w:rPr>
          <w:rFonts w:ascii="Times New Roman" w:hAnsi="Times New Roman"/>
          <w:sz w:val="28"/>
          <w:szCs w:val="28"/>
        </w:rPr>
        <w:t>-ого показателя;</w:t>
      </w:r>
    </w:p>
    <w:p w:rsidR="00642745" w:rsidRPr="00640953" w:rsidRDefault="00C42754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  <w:lang w:val="en-US"/>
        </w:rPr>
        <w:t>B</w:t>
      </w:r>
      <w:r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="00642745" w:rsidRPr="00640953">
        <w:rPr>
          <w:rFonts w:ascii="Times New Roman" w:hAnsi="Times New Roman"/>
          <w:sz w:val="28"/>
          <w:szCs w:val="28"/>
        </w:rPr>
        <w:t xml:space="preserve"> - значение (в баллах) </w:t>
      </w:r>
      <w:r w:rsidR="00431DBB" w:rsidRPr="00640953">
        <w:rPr>
          <w:rFonts w:ascii="Times New Roman" w:hAnsi="Times New Roman"/>
          <w:i/>
          <w:sz w:val="28"/>
          <w:szCs w:val="28"/>
        </w:rPr>
        <w:t>к</w:t>
      </w:r>
      <w:r w:rsidR="00642745" w:rsidRPr="00640953">
        <w:rPr>
          <w:rFonts w:ascii="Times New Roman" w:hAnsi="Times New Roman"/>
          <w:sz w:val="28"/>
          <w:szCs w:val="28"/>
        </w:rPr>
        <w:t xml:space="preserve">-ого параметра </w:t>
      </w:r>
      <w:r w:rsidR="00642745" w:rsidRPr="00640953">
        <w:rPr>
          <w:rFonts w:ascii="Times New Roman" w:hAnsi="Times New Roman"/>
          <w:sz w:val="28"/>
          <w:szCs w:val="28"/>
          <w:lang w:val="en-US"/>
        </w:rPr>
        <w:t>j</w:t>
      </w:r>
      <w:r w:rsidR="00642745" w:rsidRPr="00640953">
        <w:rPr>
          <w:rFonts w:ascii="Times New Roman" w:hAnsi="Times New Roman"/>
          <w:sz w:val="28"/>
          <w:szCs w:val="28"/>
        </w:rPr>
        <w:t>-ого показателя.</w:t>
      </w:r>
    </w:p>
    <w:p w:rsidR="0071711B" w:rsidRPr="00640953" w:rsidRDefault="00642745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2) </w:t>
      </w:r>
      <w:r w:rsidR="0071711B" w:rsidRPr="00640953">
        <w:rPr>
          <w:rFonts w:ascii="Times New Roman" w:hAnsi="Times New Roman"/>
          <w:sz w:val="28"/>
          <w:szCs w:val="28"/>
        </w:rPr>
        <w:t>Для показателя: 1.1.2</w:t>
      </w:r>
      <w:r w:rsidR="00E6335A" w:rsidRPr="00640953">
        <w:rPr>
          <w:rFonts w:ascii="Times New Roman" w:hAnsi="Times New Roman"/>
          <w:sz w:val="28"/>
          <w:szCs w:val="28"/>
        </w:rPr>
        <w:t xml:space="preserve"> значение рассчитывается по формуле:</w:t>
      </w:r>
    </w:p>
    <w:p w:rsidR="00E6335A" w:rsidRPr="00640953" w:rsidRDefault="00183BD4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Р</w:t>
      </w:r>
      <w:r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4095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40953">
        <w:rPr>
          <w:rFonts w:ascii="Times New Roman" w:hAnsi="Times New Roman"/>
          <w:sz w:val="28"/>
          <w:szCs w:val="28"/>
        </w:rPr>
        <w:t xml:space="preserve">= </w:t>
      </w:r>
      <w:r w:rsidR="008B2B07" w:rsidRPr="00640953">
        <w:rPr>
          <w:rFonts w:ascii="Times New Roman" w:hAnsi="Times New Roman"/>
          <w:sz w:val="28"/>
          <w:szCs w:val="28"/>
        </w:rPr>
        <w:t>(</w:t>
      </w:r>
      <w:r w:rsidR="008B2B07" w:rsidRPr="00640953">
        <w:rPr>
          <w:rFonts w:ascii="Times New Roman" w:hAnsi="Times New Roman"/>
          <w:sz w:val="28"/>
          <w:szCs w:val="28"/>
        </w:rPr>
        <w:sym w:font="Symbol" w:char="F0E5"/>
      </w:r>
      <w:r w:rsidR="00C42754" w:rsidRPr="00640953">
        <w:rPr>
          <w:rFonts w:ascii="Times New Roman" w:hAnsi="Times New Roman"/>
          <w:sz w:val="28"/>
          <w:szCs w:val="28"/>
          <w:lang w:val="en-US"/>
        </w:rPr>
        <w:t>B</w:t>
      </w:r>
      <w:r w:rsidR="00C42754"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="00C42754" w:rsidRPr="00640953">
        <w:rPr>
          <w:rFonts w:ascii="Times New Roman" w:hAnsi="Times New Roman"/>
          <w:sz w:val="28"/>
          <w:szCs w:val="28"/>
        </w:rPr>
        <w:t xml:space="preserve"> </w:t>
      </w:r>
      <w:r w:rsidR="008B2B07" w:rsidRPr="00640953">
        <w:rPr>
          <w:rFonts w:ascii="Times New Roman" w:hAnsi="Times New Roman"/>
          <w:sz w:val="28"/>
          <w:szCs w:val="28"/>
          <w:lang w:val="en-US"/>
        </w:rPr>
        <w:t>n</w:t>
      </w:r>
      <w:r w:rsidR="008B2B07" w:rsidRPr="00640953">
        <w:rPr>
          <w:rFonts w:ascii="Times New Roman" w:hAnsi="Times New Roman"/>
          <w:sz w:val="28"/>
          <w:szCs w:val="28"/>
          <w:vertAlign w:val="subscript"/>
        </w:rPr>
        <w:t>к</w:t>
      </w:r>
      <w:r w:rsidR="008B2B07" w:rsidRPr="00640953">
        <w:rPr>
          <w:rFonts w:ascii="Times New Roman" w:hAnsi="Times New Roman"/>
          <w:sz w:val="28"/>
          <w:szCs w:val="28"/>
        </w:rPr>
        <w:t>)</w:t>
      </w:r>
      <w:r w:rsidRPr="00640953">
        <w:rPr>
          <w:rFonts w:ascii="Times New Roman" w:hAnsi="Times New Roman"/>
          <w:sz w:val="28"/>
          <w:szCs w:val="28"/>
        </w:rPr>
        <w:t>/</w:t>
      </w:r>
      <w:r w:rsidRPr="00640953">
        <w:rPr>
          <w:rFonts w:ascii="Times New Roman" w:hAnsi="Times New Roman"/>
          <w:sz w:val="28"/>
          <w:szCs w:val="28"/>
          <w:lang w:val="en-US"/>
        </w:rPr>
        <w:t>N</w:t>
      </w:r>
      <w:r w:rsidR="00440070" w:rsidRPr="00640953">
        <w:rPr>
          <w:rFonts w:ascii="Times New Roman" w:hAnsi="Times New Roman"/>
          <w:sz w:val="28"/>
          <w:szCs w:val="28"/>
        </w:rPr>
        <w:t xml:space="preserve"> </w:t>
      </w:r>
      <w:r w:rsidR="00282DBA" w:rsidRPr="00640953">
        <w:rPr>
          <w:rFonts w:ascii="Times New Roman" w:hAnsi="Times New Roman"/>
          <w:sz w:val="28"/>
          <w:szCs w:val="28"/>
        </w:rPr>
        <w:t xml:space="preserve"> </w:t>
      </w:r>
      <w:r w:rsidR="00440070" w:rsidRPr="00640953">
        <w:rPr>
          <w:rFonts w:ascii="Times New Roman" w:hAnsi="Times New Roman"/>
          <w:sz w:val="28"/>
          <w:szCs w:val="28"/>
        </w:rPr>
        <w:t>(2</w:t>
      </w:r>
      <w:r w:rsidR="008A0726" w:rsidRPr="00640953">
        <w:rPr>
          <w:rFonts w:ascii="Times New Roman" w:hAnsi="Times New Roman"/>
          <w:sz w:val="28"/>
          <w:szCs w:val="28"/>
        </w:rPr>
        <w:t>)</w:t>
      </w:r>
      <w:r w:rsidRPr="00640953">
        <w:rPr>
          <w:rFonts w:ascii="Times New Roman" w:hAnsi="Times New Roman"/>
          <w:sz w:val="28"/>
          <w:szCs w:val="28"/>
        </w:rPr>
        <w:t>, где:</w:t>
      </w:r>
      <w:r w:rsidR="008B2B07" w:rsidRPr="00640953">
        <w:rPr>
          <w:rFonts w:ascii="Times New Roman" w:hAnsi="Times New Roman"/>
          <w:sz w:val="28"/>
          <w:szCs w:val="28"/>
        </w:rPr>
        <w:t xml:space="preserve"> </w:t>
      </w:r>
      <w:r w:rsidR="008B2B07" w:rsidRPr="00640953">
        <w:rPr>
          <w:rFonts w:ascii="Times New Roman" w:hAnsi="Times New Roman"/>
          <w:sz w:val="28"/>
          <w:szCs w:val="28"/>
        </w:rPr>
        <w:sym w:font="Symbol" w:char="F0E5"/>
      </w:r>
      <w:r w:rsidR="008A0726" w:rsidRPr="00640953">
        <w:rPr>
          <w:rFonts w:ascii="Times New Roman" w:hAnsi="Times New Roman"/>
          <w:sz w:val="28"/>
          <w:szCs w:val="28"/>
          <w:lang w:val="en-US"/>
        </w:rPr>
        <w:t>n</w:t>
      </w:r>
      <w:r w:rsidR="008A0726"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="008A0726" w:rsidRPr="00640953">
        <w:rPr>
          <w:rFonts w:ascii="Times New Roman" w:hAnsi="Times New Roman"/>
          <w:sz w:val="28"/>
          <w:szCs w:val="28"/>
        </w:rPr>
        <w:t xml:space="preserve"> = </w:t>
      </w:r>
      <w:r w:rsidR="008A0726" w:rsidRPr="00640953">
        <w:rPr>
          <w:rFonts w:ascii="Times New Roman" w:hAnsi="Times New Roman"/>
          <w:sz w:val="28"/>
          <w:szCs w:val="28"/>
          <w:lang w:val="en-US"/>
        </w:rPr>
        <w:t>N</w:t>
      </w:r>
    </w:p>
    <w:p w:rsidR="003C73AF" w:rsidRPr="00640953" w:rsidRDefault="00C42754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  <w:lang w:val="en-US"/>
        </w:rPr>
        <w:t>B</w:t>
      </w:r>
      <w:r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640953">
        <w:rPr>
          <w:rFonts w:ascii="Times New Roman" w:hAnsi="Times New Roman"/>
          <w:sz w:val="28"/>
          <w:szCs w:val="28"/>
        </w:rPr>
        <w:t xml:space="preserve"> </w:t>
      </w:r>
      <w:r w:rsidR="00282DBA" w:rsidRPr="00640953">
        <w:rPr>
          <w:rFonts w:ascii="Times New Roman" w:hAnsi="Times New Roman"/>
          <w:sz w:val="28"/>
          <w:szCs w:val="28"/>
        </w:rPr>
        <w:t xml:space="preserve">– значение (в баллах) </w:t>
      </w:r>
      <w:r w:rsidR="008A0726" w:rsidRPr="00640953">
        <w:rPr>
          <w:rFonts w:ascii="Times New Roman" w:hAnsi="Times New Roman"/>
          <w:sz w:val="28"/>
          <w:szCs w:val="28"/>
          <w:lang w:val="en-US"/>
        </w:rPr>
        <w:t>k</w:t>
      </w:r>
      <w:r w:rsidR="008A0726" w:rsidRPr="00640953">
        <w:rPr>
          <w:rFonts w:ascii="Times New Roman" w:hAnsi="Times New Roman"/>
          <w:sz w:val="28"/>
          <w:szCs w:val="28"/>
        </w:rPr>
        <w:t>-ого</w:t>
      </w:r>
      <w:r w:rsidR="00282DBA" w:rsidRPr="00640953">
        <w:rPr>
          <w:rFonts w:ascii="Times New Roman" w:hAnsi="Times New Roman"/>
          <w:i/>
          <w:sz w:val="28"/>
          <w:szCs w:val="28"/>
        </w:rPr>
        <w:t xml:space="preserve"> </w:t>
      </w:r>
      <w:r w:rsidR="00282DBA" w:rsidRPr="00640953">
        <w:rPr>
          <w:rFonts w:ascii="Times New Roman" w:hAnsi="Times New Roman"/>
          <w:sz w:val="28"/>
          <w:szCs w:val="28"/>
        </w:rPr>
        <w:t>параметр</w:t>
      </w:r>
      <w:r w:rsidR="008A0726" w:rsidRPr="00640953">
        <w:rPr>
          <w:rFonts w:ascii="Times New Roman" w:hAnsi="Times New Roman"/>
          <w:sz w:val="28"/>
          <w:szCs w:val="28"/>
        </w:rPr>
        <w:t>а</w:t>
      </w:r>
      <w:r w:rsidR="00282DBA" w:rsidRPr="00640953">
        <w:rPr>
          <w:rFonts w:ascii="Times New Roman" w:hAnsi="Times New Roman"/>
          <w:sz w:val="28"/>
          <w:szCs w:val="28"/>
        </w:rPr>
        <w:t>;</w:t>
      </w:r>
    </w:p>
    <w:p w:rsidR="00282DBA" w:rsidRPr="00640953" w:rsidRDefault="008A0726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  <w:lang w:val="en-US"/>
        </w:rPr>
        <w:t>n</w:t>
      </w:r>
      <w:r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="00AD112E" w:rsidRPr="0064095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D112E" w:rsidRPr="00640953">
        <w:rPr>
          <w:rFonts w:ascii="Times New Roman" w:hAnsi="Times New Roman"/>
          <w:sz w:val="28"/>
          <w:szCs w:val="28"/>
        </w:rPr>
        <w:t>– число респондентов, которые выбрали соответствующий параметр;</w:t>
      </w:r>
    </w:p>
    <w:p w:rsidR="00AD112E" w:rsidRPr="00640953" w:rsidRDefault="00AD112E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  <w:lang w:val="en-US"/>
        </w:rPr>
        <w:t>N</w:t>
      </w:r>
      <w:r w:rsidRPr="00640953">
        <w:rPr>
          <w:rFonts w:ascii="Times New Roman" w:hAnsi="Times New Roman"/>
          <w:sz w:val="28"/>
          <w:szCs w:val="28"/>
        </w:rPr>
        <w:t xml:space="preserve"> – </w:t>
      </w:r>
      <w:r w:rsidR="0083772A" w:rsidRPr="00640953">
        <w:rPr>
          <w:rFonts w:ascii="Times New Roman" w:hAnsi="Times New Roman"/>
          <w:sz w:val="28"/>
          <w:szCs w:val="28"/>
        </w:rPr>
        <w:t>число респондентов, ответивших на пункт опросного листа</w:t>
      </w:r>
      <w:r w:rsidRPr="00640953">
        <w:rPr>
          <w:rFonts w:ascii="Times New Roman" w:hAnsi="Times New Roman"/>
          <w:sz w:val="28"/>
          <w:szCs w:val="28"/>
        </w:rPr>
        <w:t>.</w:t>
      </w:r>
    </w:p>
    <w:p w:rsidR="00642745" w:rsidRPr="00640953" w:rsidRDefault="0071711B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3) </w:t>
      </w:r>
      <w:r w:rsidR="00642745" w:rsidRPr="00640953">
        <w:rPr>
          <w:rFonts w:ascii="Times New Roman" w:hAnsi="Times New Roman"/>
          <w:sz w:val="28"/>
          <w:szCs w:val="28"/>
        </w:rPr>
        <w:t>Для показателей: 2.1., 3.1., 3.2. значение рассчитывается как сумма значений параметров в соответствии с формулой</w:t>
      </w:r>
      <w:r w:rsidR="00EC03C3" w:rsidRPr="00640953">
        <w:rPr>
          <w:rFonts w:ascii="Times New Roman" w:hAnsi="Times New Roman"/>
          <w:sz w:val="28"/>
          <w:szCs w:val="28"/>
        </w:rPr>
        <w:t xml:space="preserve"> (ответам респондентов присваивается соответственно количество баллов: да – 20, частично – 10, нет - 0)</w:t>
      </w:r>
      <w:r w:rsidR="00642745" w:rsidRPr="00640953">
        <w:rPr>
          <w:rFonts w:ascii="Times New Roman" w:hAnsi="Times New Roman"/>
          <w:sz w:val="28"/>
          <w:szCs w:val="28"/>
        </w:rPr>
        <w:t>:</w:t>
      </w:r>
    </w:p>
    <w:p w:rsidR="00642745" w:rsidRPr="00640953" w:rsidRDefault="00642745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Р</w:t>
      </w:r>
      <w:r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40953">
        <w:rPr>
          <w:rFonts w:ascii="Times New Roman" w:hAnsi="Times New Roman"/>
          <w:sz w:val="28"/>
          <w:szCs w:val="28"/>
        </w:rPr>
        <w:t xml:space="preserve"> = </w:t>
      </w:r>
      <w:r w:rsidRPr="00640953">
        <w:rPr>
          <w:rFonts w:ascii="Times New Roman" w:hAnsi="Times New Roman"/>
          <w:sz w:val="28"/>
          <w:szCs w:val="28"/>
        </w:rPr>
        <w:sym w:font="Symbol" w:char="F0E5"/>
      </w:r>
      <w:r w:rsidR="00C42754" w:rsidRPr="00640953">
        <w:rPr>
          <w:rFonts w:ascii="Times New Roman" w:hAnsi="Times New Roman"/>
          <w:sz w:val="28"/>
          <w:szCs w:val="28"/>
          <w:lang w:val="en-US"/>
        </w:rPr>
        <w:t>B</w:t>
      </w:r>
      <w:r w:rsidR="00C42754"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640953">
        <w:rPr>
          <w:rFonts w:ascii="Times New Roman" w:hAnsi="Times New Roman"/>
          <w:sz w:val="28"/>
          <w:szCs w:val="28"/>
        </w:rPr>
        <w:t xml:space="preserve">, </w:t>
      </w:r>
      <w:r w:rsidR="00282DBA" w:rsidRPr="00640953">
        <w:rPr>
          <w:rFonts w:ascii="Times New Roman" w:hAnsi="Times New Roman"/>
          <w:sz w:val="28"/>
          <w:szCs w:val="28"/>
        </w:rPr>
        <w:t xml:space="preserve"> </w:t>
      </w:r>
      <w:r w:rsidR="00187838" w:rsidRPr="00640953">
        <w:rPr>
          <w:rFonts w:ascii="Times New Roman" w:hAnsi="Times New Roman"/>
          <w:sz w:val="28"/>
          <w:szCs w:val="28"/>
        </w:rPr>
        <w:t xml:space="preserve">(3) </w:t>
      </w:r>
      <w:r w:rsidRPr="00640953">
        <w:rPr>
          <w:rFonts w:ascii="Times New Roman" w:hAnsi="Times New Roman"/>
          <w:sz w:val="28"/>
          <w:szCs w:val="28"/>
        </w:rPr>
        <w:t>где:</w:t>
      </w:r>
    </w:p>
    <w:p w:rsidR="00642745" w:rsidRPr="00640953" w:rsidRDefault="00642745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Р</w:t>
      </w:r>
      <w:r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40953">
        <w:rPr>
          <w:rFonts w:ascii="Times New Roman" w:hAnsi="Times New Roman"/>
          <w:sz w:val="28"/>
          <w:szCs w:val="28"/>
        </w:rPr>
        <w:t xml:space="preserve"> - значение (в баллах) </w:t>
      </w:r>
      <w:r w:rsidRPr="00640953">
        <w:rPr>
          <w:rFonts w:ascii="Times New Roman" w:hAnsi="Times New Roman"/>
          <w:sz w:val="28"/>
          <w:szCs w:val="28"/>
          <w:lang w:val="en-US"/>
        </w:rPr>
        <w:t>j</w:t>
      </w:r>
      <w:r w:rsidRPr="00640953">
        <w:rPr>
          <w:rFonts w:ascii="Times New Roman" w:hAnsi="Times New Roman"/>
          <w:sz w:val="28"/>
          <w:szCs w:val="28"/>
        </w:rPr>
        <w:t>-ого показателя;</w:t>
      </w:r>
    </w:p>
    <w:p w:rsidR="00642745" w:rsidRPr="00640953" w:rsidRDefault="00C42754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  <w:lang w:val="en-US"/>
        </w:rPr>
        <w:t>B</w:t>
      </w:r>
      <w:r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="00642745" w:rsidRPr="00640953">
        <w:rPr>
          <w:rFonts w:ascii="Times New Roman" w:hAnsi="Times New Roman"/>
          <w:sz w:val="28"/>
          <w:szCs w:val="28"/>
        </w:rPr>
        <w:t xml:space="preserve"> - значение (в баллах) </w:t>
      </w:r>
      <w:r w:rsidR="00431DBB" w:rsidRPr="00640953">
        <w:rPr>
          <w:rFonts w:ascii="Times New Roman" w:hAnsi="Times New Roman"/>
          <w:i/>
          <w:sz w:val="28"/>
          <w:szCs w:val="28"/>
        </w:rPr>
        <w:t>к</w:t>
      </w:r>
      <w:r w:rsidR="00642745" w:rsidRPr="00640953">
        <w:rPr>
          <w:rFonts w:ascii="Times New Roman" w:hAnsi="Times New Roman"/>
          <w:sz w:val="28"/>
          <w:szCs w:val="28"/>
        </w:rPr>
        <w:t xml:space="preserve">-ого параметра </w:t>
      </w:r>
      <w:r w:rsidR="00642745" w:rsidRPr="00640953">
        <w:rPr>
          <w:rFonts w:ascii="Times New Roman" w:hAnsi="Times New Roman"/>
          <w:sz w:val="28"/>
          <w:szCs w:val="28"/>
          <w:lang w:val="en-US"/>
        </w:rPr>
        <w:t>j</w:t>
      </w:r>
      <w:r w:rsidR="0083772A" w:rsidRPr="00640953">
        <w:rPr>
          <w:rFonts w:ascii="Times New Roman" w:hAnsi="Times New Roman"/>
          <w:sz w:val="28"/>
          <w:szCs w:val="28"/>
        </w:rPr>
        <w:t>-ого показателя</w:t>
      </w:r>
      <w:r w:rsidR="00187838" w:rsidRPr="00640953">
        <w:rPr>
          <w:rFonts w:ascii="Times New Roman" w:hAnsi="Times New Roman"/>
          <w:sz w:val="28"/>
          <w:szCs w:val="28"/>
        </w:rPr>
        <w:t>:</w:t>
      </w:r>
    </w:p>
    <w:p w:rsidR="0071711B" w:rsidRPr="00640953" w:rsidRDefault="00C42754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  <w:lang w:val="en-US"/>
        </w:rPr>
        <w:t>B</w:t>
      </w:r>
      <w:r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="0071711B" w:rsidRPr="00640953">
        <w:rPr>
          <w:rFonts w:ascii="Times New Roman" w:hAnsi="Times New Roman"/>
          <w:sz w:val="28"/>
          <w:szCs w:val="28"/>
          <w:vertAlign w:val="subscript"/>
        </w:rPr>
        <w:t xml:space="preserve"> = </w:t>
      </w:r>
      <w:r w:rsidR="00F53057" w:rsidRPr="00640953">
        <w:rPr>
          <w:rFonts w:ascii="Times New Roman" w:hAnsi="Times New Roman"/>
          <w:sz w:val="28"/>
          <w:szCs w:val="28"/>
        </w:rPr>
        <w:t>(20</w:t>
      </w:r>
      <w:r w:rsidR="00F53057" w:rsidRPr="00640953">
        <w:rPr>
          <w:rFonts w:ascii="Times New Roman" w:hAnsi="Times New Roman"/>
          <w:sz w:val="28"/>
          <w:szCs w:val="28"/>
          <w:lang w:val="en-US"/>
        </w:rPr>
        <w:t>n</w:t>
      </w:r>
      <w:r w:rsidR="00F53057" w:rsidRPr="00640953">
        <w:rPr>
          <w:rFonts w:ascii="Times New Roman" w:hAnsi="Times New Roman"/>
          <w:sz w:val="28"/>
          <w:szCs w:val="28"/>
          <w:vertAlign w:val="subscript"/>
        </w:rPr>
        <w:t>1</w:t>
      </w:r>
      <w:r w:rsidR="00F53057" w:rsidRPr="00640953">
        <w:rPr>
          <w:rFonts w:ascii="Times New Roman" w:hAnsi="Times New Roman"/>
          <w:sz w:val="28"/>
          <w:szCs w:val="28"/>
        </w:rPr>
        <w:t>+10</w:t>
      </w:r>
      <w:r w:rsidR="00F53057" w:rsidRPr="00640953">
        <w:rPr>
          <w:rFonts w:ascii="Times New Roman" w:hAnsi="Times New Roman"/>
          <w:sz w:val="28"/>
          <w:szCs w:val="28"/>
          <w:lang w:val="en-US"/>
        </w:rPr>
        <w:t>n</w:t>
      </w:r>
      <w:r w:rsidR="00F53057" w:rsidRPr="00640953">
        <w:rPr>
          <w:rFonts w:ascii="Times New Roman" w:hAnsi="Times New Roman"/>
          <w:sz w:val="28"/>
          <w:szCs w:val="28"/>
          <w:vertAlign w:val="subscript"/>
        </w:rPr>
        <w:t>2</w:t>
      </w:r>
      <w:r w:rsidR="00F53057" w:rsidRPr="00640953">
        <w:rPr>
          <w:rFonts w:ascii="Times New Roman" w:hAnsi="Times New Roman"/>
          <w:sz w:val="28"/>
          <w:szCs w:val="28"/>
        </w:rPr>
        <w:t xml:space="preserve">)/( </w:t>
      </w:r>
      <w:r w:rsidR="00F53057" w:rsidRPr="00640953">
        <w:rPr>
          <w:rFonts w:ascii="Times New Roman" w:hAnsi="Times New Roman"/>
          <w:sz w:val="28"/>
          <w:szCs w:val="28"/>
          <w:lang w:val="en-US"/>
        </w:rPr>
        <w:t>n</w:t>
      </w:r>
      <w:r w:rsidR="00F53057" w:rsidRPr="00640953">
        <w:rPr>
          <w:rFonts w:ascii="Times New Roman" w:hAnsi="Times New Roman"/>
          <w:sz w:val="28"/>
          <w:szCs w:val="28"/>
          <w:vertAlign w:val="subscript"/>
        </w:rPr>
        <w:t>1</w:t>
      </w:r>
      <w:r w:rsidR="00F53057" w:rsidRPr="00640953">
        <w:rPr>
          <w:rFonts w:ascii="Times New Roman" w:hAnsi="Times New Roman"/>
          <w:sz w:val="28"/>
          <w:szCs w:val="28"/>
        </w:rPr>
        <w:t xml:space="preserve">+ </w:t>
      </w:r>
      <w:r w:rsidR="00F53057" w:rsidRPr="00640953">
        <w:rPr>
          <w:rFonts w:ascii="Times New Roman" w:hAnsi="Times New Roman"/>
          <w:sz w:val="28"/>
          <w:szCs w:val="28"/>
          <w:lang w:val="en-US"/>
        </w:rPr>
        <w:t>n</w:t>
      </w:r>
      <w:r w:rsidR="00F53057" w:rsidRPr="00640953">
        <w:rPr>
          <w:rFonts w:ascii="Times New Roman" w:hAnsi="Times New Roman"/>
          <w:sz w:val="28"/>
          <w:szCs w:val="28"/>
          <w:vertAlign w:val="subscript"/>
        </w:rPr>
        <w:t>2</w:t>
      </w:r>
      <w:r w:rsidR="00F53057" w:rsidRPr="00640953">
        <w:rPr>
          <w:rFonts w:ascii="Times New Roman" w:hAnsi="Times New Roman"/>
          <w:sz w:val="28"/>
          <w:szCs w:val="28"/>
        </w:rPr>
        <w:t xml:space="preserve">+ </w:t>
      </w:r>
      <w:r w:rsidR="00F53057" w:rsidRPr="00640953">
        <w:rPr>
          <w:rFonts w:ascii="Times New Roman" w:hAnsi="Times New Roman"/>
          <w:sz w:val="28"/>
          <w:szCs w:val="28"/>
          <w:lang w:val="en-US"/>
        </w:rPr>
        <w:t>n</w:t>
      </w:r>
      <w:r w:rsidR="00F53057" w:rsidRPr="00640953">
        <w:rPr>
          <w:rFonts w:ascii="Times New Roman" w:hAnsi="Times New Roman"/>
          <w:sz w:val="28"/>
          <w:szCs w:val="28"/>
          <w:vertAlign w:val="subscript"/>
        </w:rPr>
        <w:t>3</w:t>
      </w:r>
      <w:r w:rsidR="00F53057" w:rsidRPr="00640953">
        <w:rPr>
          <w:rFonts w:ascii="Times New Roman" w:hAnsi="Times New Roman"/>
          <w:sz w:val="28"/>
          <w:szCs w:val="28"/>
        </w:rPr>
        <w:t>)</w:t>
      </w:r>
      <w:r w:rsidR="0071711B" w:rsidRPr="00640953">
        <w:rPr>
          <w:rFonts w:ascii="Times New Roman" w:hAnsi="Times New Roman"/>
          <w:sz w:val="28"/>
          <w:szCs w:val="28"/>
        </w:rPr>
        <w:t xml:space="preserve">, </w:t>
      </w:r>
      <w:r w:rsidR="00282DBA" w:rsidRPr="00640953">
        <w:rPr>
          <w:rFonts w:ascii="Times New Roman" w:hAnsi="Times New Roman"/>
          <w:sz w:val="28"/>
          <w:szCs w:val="28"/>
        </w:rPr>
        <w:t xml:space="preserve"> </w:t>
      </w:r>
      <w:r w:rsidR="00187838" w:rsidRPr="00640953">
        <w:rPr>
          <w:rFonts w:ascii="Times New Roman" w:hAnsi="Times New Roman"/>
          <w:sz w:val="28"/>
          <w:szCs w:val="28"/>
        </w:rPr>
        <w:t xml:space="preserve">(4) </w:t>
      </w:r>
      <w:r w:rsidR="0071711B" w:rsidRPr="00640953">
        <w:rPr>
          <w:rFonts w:ascii="Times New Roman" w:hAnsi="Times New Roman"/>
          <w:sz w:val="28"/>
          <w:szCs w:val="28"/>
        </w:rPr>
        <w:t>где:</w:t>
      </w:r>
      <w:r w:rsidR="00AE4D84" w:rsidRPr="00640953">
        <w:rPr>
          <w:rFonts w:ascii="Times New Roman" w:hAnsi="Times New Roman"/>
          <w:sz w:val="28"/>
          <w:szCs w:val="28"/>
        </w:rPr>
        <w:t xml:space="preserve"> </w:t>
      </w:r>
    </w:p>
    <w:p w:rsidR="00087650" w:rsidRPr="00640953" w:rsidRDefault="00087650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  <w:lang w:val="en-US"/>
        </w:rPr>
        <w:t>n</w:t>
      </w:r>
      <w:r w:rsidRPr="00640953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40953">
        <w:rPr>
          <w:rFonts w:ascii="Times New Roman" w:hAnsi="Times New Roman"/>
          <w:sz w:val="28"/>
          <w:szCs w:val="28"/>
        </w:rPr>
        <w:t xml:space="preserve">– </w:t>
      </w:r>
      <w:r w:rsidR="001C7666" w:rsidRPr="00640953">
        <w:rPr>
          <w:rFonts w:ascii="Times New Roman" w:hAnsi="Times New Roman"/>
          <w:sz w:val="28"/>
          <w:szCs w:val="28"/>
        </w:rPr>
        <w:t>число респондентов, ответивших на параметр пункта опросного листа «да»;</w:t>
      </w:r>
    </w:p>
    <w:p w:rsidR="00087650" w:rsidRPr="00640953" w:rsidRDefault="00087650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  <w:lang w:val="en-US"/>
        </w:rPr>
        <w:t>n</w:t>
      </w:r>
      <w:r w:rsidRPr="00640953">
        <w:rPr>
          <w:rFonts w:ascii="Times New Roman" w:hAnsi="Times New Roman"/>
          <w:sz w:val="28"/>
          <w:szCs w:val="28"/>
          <w:vertAlign w:val="subscript"/>
        </w:rPr>
        <w:t>2</w:t>
      </w:r>
      <w:r w:rsidRPr="00640953">
        <w:rPr>
          <w:rFonts w:ascii="Times New Roman" w:hAnsi="Times New Roman"/>
          <w:sz w:val="28"/>
          <w:szCs w:val="28"/>
        </w:rPr>
        <w:t xml:space="preserve"> – </w:t>
      </w:r>
      <w:r w:rsidR="001C7666" w:rsidRPr="00640953">
        <w:rPr>
          <w:rFonts w:ascii="Times New Roman" w:hAnsi="Times New Roman"/>
          <w:sz w:val="28"/>
          <w:szCs w:val="28"/>
        </w:rPr>
        <w:t xml:space="preserve">число респондентов, ответивших на </w:t>
      </w:r>
      <w:r w:rsidR="00F53057" w:rsidRPr="00640953">
        <w:rPr>
          <w:rFonts w:ascii="Times New Roman" w:hAnsi="Times New Roman"/>
          <w:sz w:val="28"/>
          <w:szCs w:val="28"/>
        </w:rPr>
        <w:t>параметр пункта</w:t>
      </w:r>
      <w:r w:rsidR="001C7666" w:rsidRPr="00640953">
        <w:rPr>
          <w:rFonts w:ascii="Times New Roman" w:hAnsi="Times New Roman"/>
          <w:sz w:val="28"/>
          <w:szCs w:val="28"/>
        </w:rPr>
        <w:t xml:space="preserve"> опросного листа «частично»;</w:t>
      </w:r>
    </w:p>
    <w:p w:rsidR="00671119" w:rsidRPr="00640953" w:rsidRDefault="00087650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  <w:lang w:val="en-US"/>
        </w:rPr>
        <w:t>n</w:t>
      </w:r>
      <w:r w:rsidRPr="00640953">
        <w:rPr>
          <w:rFonts w:ascii="Times New Roman" w:hAnsi="Times New Roman"/>
          <w:sz w:val="28"/>
          <w:szCs w:val="28"/>
          <w:vertAlign w:val="subscript"/>
        </w:rPr>
        <w:t>3</w:t>
      </w:r>
      <w:r w:rsidRPr="00640953">
        <w:rPr>
          <w:rFonts w:ascii="Times New Roman" w:hAnsi="Times New Roman"/>
          <w:sz w:val="28"/>
          <w:szCs w:val="28"/>
        </w:rPr>
        <w:t xml:space="preserve"> – </w:t>
      </w:r>
      <w:r w:rsidR="001C7666" w:rsidRPr="00640953">
        <w:rPr>
          <w:rFonts w:ascii="Times New Roman" w:hAnsi="Times New Roman"/>
          <w:sz w:val="28"/>
          <w:szCs w:val="28"/>
        </w:rPr>
        <w:t xml:space="preserve">число респондентов, ответивших </w:t>
      </w:r>
      <w:r w:rsidR="00F53057" w:rsidRPr="00640953">
        <w:rPr>
          <w:rFonts w:ascii="Times New Roman" w:hAnsi="Times New Roman"/>
          <w:sz w:val="28"/>
          <w:szCs w:val="28"/>
        </w:rPr>
        <w:t xml:space="preserve">на параметр пункта </w:t>
      </w:r>
      <w:r w:rsidR="001C7666" w:rsidRPr="00640953">
        <w:rPr>
          <w:rFonts w:ascii="Times New Roman" w:hAnsi="Times New Roman"/>
          <w:sz w:val="28"/>
          <w:szCs w:val="28"/>
        </w:rPr>
        <w:t>опросного листа «нет»</w:t>
      </w:r>
      <w:r w:rsidR="00F53057" w:rsidRPr="00640953">
        <w:rPr>
          <w:rFonts w:ascii="Times New Roman" w:hAnsi="Times New Roman"/>
          <w:sz w:val="28"/>
          <w:szCs w:val="28"/>
        </w:rPr>
        <w:t>.</w:t>
      </w:r>
    </w:p>
    <w:p w:rsidR="005776EE" w:rsidRPr="00640953" w:rsidRDefault="00BA6220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4</w:t>
      </w:r>
      <w:r w:rsidR="00642745" w:rsidRPr="00640953">
        <w:rPr>
          <w:rFonts w:ascii="Times New Roman" w:hAnsi="Times New Roman"/>
          <w:sz w:val="28"/>
          <w:szCs w:val="28"/>
        </w:rPr>
        <w:t>) Для</w:t>
      </w:r>
      <w:r w:rsidR="0083772A" w:rsidRPr="00640953">
        <w:rPr>
          <w:rFonts w:ascii="Times New Roman" w:hAnsi="Times New Roman"/>
          <w:sz w:val="28"/>
          <w:szCs w:val="28"/>
        </w:rPr>
        <w:t xml:space="preserve"> показателей: 1.3.1.,1.3.2., 2.3</w:t>
      </w:r>
      <w:r w:rsidR="00642745" w:rsidRPr="00640953">
        <w:rPr>
          <w:rFonts w:ascii="Times New Roman" w:hAnsi="Times New Roman"/>
          <w:sz w:val="28"/>
          <w:szCs w:val="28"/>
        </w:rPr>
        <w:t xml:space="preserve">., 3.3., 4.1., 4.2., 4.3., 5.1., 5.2., 5.3. значение рассчитывается как доля  числа получателей услуг удовлетворенных условиями оказания </w:t>
      </w:r>
      <w:r w:rsidR="001E1083" w:rsidRPr="00640953">
        <w:rPr>
          <w:rFonts w:ascii="Times New Roman" w:hAnsi="Times New Roman"/>
          <w:sz w:val="28"/>
          <w:szCs w:val="28"/>
        </w:rPr>
        <w:t>(удовлетворен полностью, удовлетворен)</w:t>
      </w:r>
      <w:r w:rsidR="00F148EB" w:rsidRPr="00640953">
        <w:rPr>
          <w:rFonts w:ascii="Times New Roman" w:hAnsi="Times New Roman"/>
          <w:sz w:val="28"/>
          <w:szCs w:val="28"/>
        </w:rPr>
        <w:t>, в %</w:t>
      </w:r>
      <w:r w:rsidR="00EA48DE" w:rsidRPr="00640953">
        <w:rPr>
          <w:rFonts w:ascii="Times New Roman" w:hAnsi="Times New Roman"/>
          <w:sz w:val="28"/>
          <w:szCs w:val="28"/>
        </w:rPr>
        <w:t>.</w:t>
      </w:r>
    </w:p>
    <w:p w:rsidR="00C724C5" w:rsidRPr="00640953" w:rsidRDefault="00C724C5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Р</w:t>
      </w:r>
      <w:r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40953">
        <w:rPr>
          <w:rFonts w:ascii="Times New Roman" w:hAnsi="Times New Roman"/>
          <w:sz w:val="28"/>
          <w:szCs w:val="28"/>
        </w:rPr>
        <w:t xml:space="preserve"> = </w:t>
      </w:r>
      <w:r w:rsidR="00410AB7" w:rsidRPr="00640953">
        <w:rPr>
          <w:rFonts w:ascii="Times New Roman" w:hAnsi="Times New Roman"/>
          <w:sz w:val="28"/>
          <w:szCs w:val="28"/>
        </w:rPr>
        <w:t>(</w:t>
      </w:r>
      <w:r w:rsidR="00410AB7" w:rsidRPr="00640953">
        <w:rPr>
          <w:rFonts w:ascii="Times New Roman" w:hAnsi="Times New Roman"/>
          <w:sz w:val="28"/>
          <w:szCs w:val="28"/>
        </w:rPr>
        <w:sym w:font="Symbol" w:char="F0E5"/>
      </w:r>
      <w:r w:rsidR="00410AB7" w:rsidRPr="00640953">
        <w:rPr>
          <w:rFonts w:ascii="Times New Roman" w:hAnsi="Times New Roman"/>
          <w:sz w:val="28"/>
          <w:szCs w:val="28"/>
          <w:lang w:val="en-US"/>
        </w:rPr>
        <w:t>n</w:t>
      </w:r>
      <w:r w:rsidR="00410AB7" w:rsidRPr="00640953">
        <w:rPr>
          <w:rFonts w:ascii="Times New Roman" w:hAnsi="Times New Roman"/>
          <w:sz w:val="28"/>
          <w:szCs w:val="28"/>
          <w:vertAlign w:val="subscript"/>
        </w:rPr>
        <w:t>уд</w:t>
      </w:r>
      <w:r w:rsidR="00410AB7" w:rsidRPr="00640953">
        <w:rPr>
          <w:rFonts w:ascii="Times New Roman" w:hAnsi="Times New Roman"/>
          <w:sz w:val="28"/>
          <w:szCs w:val="28"/>
        </w:rPr>
        <w:t>)/</w:t>
      </w:r>
      <w:r w:rsidR="00410AB7" w:rsidRPr="00640953">
        <w:rPr>
          <w:rFonts w:ascii="Times New Roman" w:hAnsi="Times New Roman"/>
          <w:sz w:val="28"/>
          <w:szCs w:val="28"/>
          <w:lang w:val="en-US"/>
        </w:rPr>
        <w:t>N</w:t>
      </w:r>
      <w:r w:rsidR="00410AB7" w:rsidRPr="00640953">
        <w:rPr>
          <w:rFonts w:ascii="Times New Roman" w:hAnsi="Times New Roman"/>
          <w:sz w:val="28"/>
          <w:szCs w:val="28"/>
        </w:rPr>
        <w:t>*100  (5) где:</w:t>
      </w:r>
    </w:p>
    <w:p w:rsidR="00410AB7" w:rsidRPr="00640953" w:rsidRDefault="00235E7F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sym w:font="Symbol" w:char="F0E5"/>
      </w:r>
      <w:r w:rsidR="00410AB7" w:rsidRPr="00640953">
        <w:rPr>
          <w:rFonts w:ascii="Times New Roman" w:hAnsi="Times New Roman"/>
          <w:sz w:val="28"/>
          <w:szCs w:val="28"/>
          <w:lang w:val="en-US"/>
        </w:rPr>
        <w:t>n</w:t>
      </w:r>
      <w:r w:rsidR="00410AB7" w:rsidRPr="00640953">
        <w:rPr>
          <w:rFonts w:ascii="Times New Roman" w:hAnsi="Times New Roman"/>
          <w:sz w:val="28"/>
          <w:szCs w:val="28"/>
          <w:vertAlign w:val="subscript"/>
        </w:rPr>
        <w:t>уд</w:t>
      </w:r>
      <w:r w:rsidR="00410AB7" w:rsidRPr="00640953">
        <w:rPr>
          <w:rFonts w:ascii="Times New Roman" w:hAnsi="Times New Roman"/>
          <w:sz w:val="28"/>
          <w:szCs w:val="28"/>
        </w:rPr>
        <w:t xml:space="preserve"> </w:t>
      </w:r>
      <w:r w:rsidRPr="00640953">
        <w:rPr>
          <w:rFonts w:ascii="Times New Roman" w:hAnsi="Times New Roman"/>
          <w:sz w:val="28"/>
          <w:szCs w:val="28"/>
        </w:rPr>
        <w:t>–</w:t>
      </w:r>
      <w:r w:rsidR="00410AB7" w:rsidRPr="00640953">
        <w:rPr>
          <w:rFonts w:ascii="Times New Roman" w:hAnsi="Times New Roman"/>
          <w:sz w:val="28"/>
          <w:szCs w:val="28"/>
        </w:rPr>
        <w:t xml:space="preserve"> </w:t>
      </w:r>
      <w:r w:rsidRPr="00640953">
        <w:rPr>
          <w:rFonts w:ascii="Times New Roman" w:hAnsi="Times New Roman"/>
          <w:sz w:val="28"/>
          <w:szCs w:val="28"/>
        </w:rPr>
        <w:t>число респондентов, ответивших на пункт опросного листа</w:t>
      </w:r>
      <w:r w:rsidR="00E01C0D" w:rsidRPr="00640953">
        <w:rPr>
          <w:rFonts w:ascii="Times New Roman" w:hAnsi="Times New Roman"/>
          <w:sz w:val="28"/>
          <w:szCs w:val="28"/>
        </w:rPr>
        <w:t>:</w:t>
      </w:r>
      <w:r w:rsidRPr="00640953">
        <w:rPr>
          <w:rFonts w:ascii="Times New Roman" w:hAnsi="Times New Roman"/>
          <w:sz w:val="28"/>
          <w:szCs w:val="28"/>
        </w:rPr>
        <w:t xml:space="preserve"> </w:t>
      </w:r>
      <w:r w:rsidR="00E01C0D" w:rsidRPr="00640953">
        <w:rPr>
          <w:rFonts w:ascii="Times New Roman" w:hAnsi="Times New Roman"/>
          <w:sz w:val="28"/>
          <w:szCs w:val="28"/>
        </w:rPr>
        <w:t>удовлетворен полностью или удовлетвор</w:t>
      </w:r>
      <w:r w:rsidRPr="00640953">
        <w:rPr>
          <w:rFonts w:ascii="Times New Roman" w:hAnsi="Times New Roman"/>
          <w:sz w:val="28"/>
          <w:szCs w:val="28"/>
        </w:rPr>
        <w:t>ен</w:t>
      </w:r>
      <w:r w:rsidR="00E01C0D" w:rsidRPr="00640953">
        <w:rPr>
          <w:rFonts w:ascii="Times New Roman" w:hAnsi="Times New Roman"/>
          <w:sz w:val="28"/>
          <w:szCs w:val="28"/>
        </w:rPr>
        <w:t>;</w:t>
      </w:r>
    </w:p>
    <w:p w:rsidR="00E01C0D" w:rsidRPr="00640953" w:rsidRDefault="00E01C0D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  <w:lang w:val="en-US"/>
        </w:rPr>
        <w:t>N</w:t>
      </w:r>
      <w:r w:rsidRPr="00640953">
        <w:rPr>
          <w:rFonts w:ascii="Times New Roman" w:hAnsi="Times New Roman"/>
          <w:sz w:val="28"/>
          <w:szCs w:val="28"/>
        </w:rPr>
        <w:t xml:space="preserve"> – число респондентов, ответивших на пункт опросного листа.</w:t>
      </w:r>
    </w:p>
    <w:p w:rsidR="005776EE" w:rsidRPr="00640953" w:rsidRDefault="005776EE" w:rsidP="0064095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953">
        <w:rPr>
          <w:rFonts w:ascii="Times New Roman" w:eastAsia="Times New Roman" w:hAnsi="Times New Roman"/>
          <w:sz w:val="28"/>
          <w:szCs w:val="28"/>
          <w:lang w:eastAsia="ru-RU"/>
        </w:rPr>
        <w:t>Значение параметра, выраженного в процентах, переводится в значение параметра, выраженного в баллах, следующим образом: 1% = 1 балл.</w:t>
      </w:r>
    </w:p>
    <w:p w:rsidR="00BA6220" w:rsidRPr="00640953" w:rsidRDefault="00BA6220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 xml:space="preserve">5) </w:t>
      </w:r>
      <w:r w:rsidR="008432D6" w:rsidRPr="00640953">
        <w:rPr>
          <w:rFonts w:ascii="Times New Roman" w:hAnsi="Times New Roman"/>
          <w:sz w:val="28"/>
          <w:szCs w:val="28"/>
        </w:rPr>
        <w:t>Для показателей: 1.1., 1.3 значение рассчитывается по формулам соответственно</w:t>
      </w:r>
    </w:p>
    <w:p w:rsidR="008432D6" w:rsidRPr="00640953" w:rsidRDefault="008432D6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  <w:lang w:val="en-US"/>
        </w:rPr>
        <w:t>P</w:t>
      </w:r>
      <w:r w:rsidRPr="00640953">
        <w:rPr>
          <w:rFonts w:ascii="Times New Roman" w:hAnsi="Times New Roman"/>
          <w:sz w:val="28"/>
          <w:szCs w:val="28"/>
          <w:vertAlign w:val="subscript"/>
        </w:rPr>
        <w:t xml:space="preserve">1.1. </w:t>
      </w:r>
      <w:r w:rsidRPr="00640953">
        <w:rPr>
          <w:rFonts w:ascii="Times New Roman" w:hAnsi="Times New Roman"/>
          <w:sz w:val="28"/>
          <w:szCs w:val="28"/>
        </w:rPr>
        <w:t>= (</w:t>
      </w:r>
      <w:r w:rsidRPr="00640953">
        <w:rPr>
          <w:rFonts w:ascii="Times New Roman" w:hAnsi="Times New Roman"/>
          <w:sz w:val="28"/>
          <w:szCs w:val="28"/>
          <w:lang w:val="en-US"/>
        </w:rPr>
        <w:t>P</w:t>
      </w:r>
      <w:r w:rsidRPr="00640953">
        <w:rPr>
          <w:rFonts w:ascii="Times New Roman" w:hAnsi="Times New Roman"/>
          <w:sz w:val="28"/>
          <w:szCs w:val="28"/>
          <w:vertAlign w:val="subscript"/>
        </w:rPr>
        <w:t>1.1.1.</w:t>
      </w:r>
      <w:r w:rsidR="00F148EB" w:rsidRPr="0064095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40953">
        <w:rPr>
          <w:rFonts w:ascii="Times New Roman" w:hAnsi="Times New Roman"/>
          <w:sz w:val="28"/>
          <w:szCs w:val="28"/>
        </w:rPr>
        <w:t>+</w:t>
      </w:r>
      <w:r w:rsidR="00F148EB" w:rsidRPr="00640953">
        <w:rPr>
          <w:rFonts w:ascii="Times New Roman" w:hAnsi="Times New Roman"/>
          <w:sz w:val="28"/>
          <w:szCs w:val="28"/>
        </w:rPr>
        <w:t xml:space="preserve"> </w:t>
      </w:r>
      <w:r w:rsidRPr="00640953">
        <w:rPr>
          <w:rFonts w:ascii="Times New Roman" w:hAnsi="Times New Roman"/>
          <w:sz w:val="28"/>
          <w:szCs w:val="28"/>
          <w:lang w:val="en-US"/>
        </w:rPr>
        <w:t>P</w:t>
      </w:r>
      <w:r w:rsidRPr="00640953">
        <w:rPr>
          <w:rFonts w:ascii="Times New Roman" w:hAnsi="Times New Roman"/>
          <w:sz w:val="28"/>
          <w:szCs w:val="28"/>
          <w:vertAlign w:val="subscript"/>
        </w:rPr>
        <w:t>1.1.2.</w:t>
      </w:r>
      <w:r w:rsidRPr="00640953">
        <w:rPr>
          <w:rFonts w:ascii="Times New Roman" w:hAnsi="Times New Roman"/>
          <w:sz w:val="28"/>
          <w:szCs w:val="28"/>
        </w:rPr>
        <w:t>)/2;</w:t>
      </w:r>
    </w:p>
    <w:p w:rsidR="00642745" w:rsidRPr="00640953" w:rsidRDefault="00642745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  <w:lang w:val="en-US"/>
        </w:rPr>
        <w:t>P</w:t>
      </w:r>
      <w:r w:rsidRPr="00640953">
        <w:rPr>
          <w:rFonts w:ascii="Times New Roman" w:hAnsi="Times New Roman"/>
          <w:sz w:val="28"/>
          <w:szCs w:val="28"/>
          <w:vertAlign w:val="subscript"/>
        </w:rPr>
        <w:t xml:space="preserve">1.3. </w:t>
      </w:r>
      <w:r w:rsidRPr="00640953">
        <w:rPr>
          <w:rFonts w:ascii="Times New Roman" w:hAnsi="Times New Roman"/>
          <w:sz w:val="28"/>
          <w:szCs w:val="28"/>
        </w:rPr>
        <w:t>= (</w:t>
      </w:r>
      <w:r w:rsidRPr="00640953">
        <w:rPr>
          <w:rFonts w:ascii="Times New Roman" w:hAnsi="Times New Roman"/>
          <w:sz w:val="28"/>
          <w:szCs w:val="28"/>
          <w:lang w:val="en-US"/>
        </w:rPr>
        <w:t>P</w:t>
      </w:r>
      <w:r w:rsidRPr="00640953">
        <w:rPr>
          <w:rFonts w:ascii="Times New Roman" w:hAnsi="Times New Roman"/>
          <w:sz w:val="28"/>
          <w:szCs w:val="28"/>
          <w:vertAlign w:val="subscript"/>
        </w:rPr>
        <w:t>1.3.1.</w:t>
      </w:r>
      <w:r w:rsidR="00F148EB" w:rsidRPr="0064095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40953">
        <w:rPr>
          <w:rFonts w:ascii="Times New Roman" w:hAnsi="Times New Roman"/>
          <w:sz w:val="28"/>
          <w:szCs w:val="28"/>
        </w:rPr>
        <w:t>+</w:t>
      </w:r>
      <w:r w:rsidR="00F148EB" w:rsidRPr="00640953">
        <w:rPr>
          <w:rFonts w:ascii="Times New Roman" w:hAnsi="Times New Roman"/>
          <w:sz w:val="28"/>
          <w:szCs w:val="28"/>
        </w:rPr>
        <w:t xml:space="preserve"> </w:t>
      </w:r>
      <w:r w:rsidRPr="00640953">
        <w:rPr>
          <w:rFonts w:ascii="Times New Roman" w:hAnsi="Times New Roman"/>
          <w:sz w:val="28"/>
          <w:szCs w:val="28"/>
          <w:lang w:val="en-US"/>
        </w:rPr>
        <w:t>P</w:t>
      </w:r>
      <w:r w:rsidRPr="00640953">
        <w:rPr>
          <w:rFonts w:ascii="Times New Roman" w:hAnsi="Times New Roman"/>
          <w:sz w:val="28"/>
          <w:szCs w:val="28"/>
          <w:vertAlign w:val="subscript"/>
        </w:rPr>
        <w:t>1.3.2.</w:t>
      </w:r>
      <w:r w:rsidR="008432D6" w:rsidRPr="00640953">
        <w:rPr>
          <w:rFonts w:ascii="Times New Roman" w:hAnsi="Times New Roman"/>
          <w:sz w:val="28"/>
          <w:szCs w:val="28"/>
        </w:rPr>
        <w:t>)/2.</w:t>
      </w:r>
    </w:p>
    <w:p w:rsidR="00642745" w:rsidRPr="00640953" w:rsidRDefault="00642745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3.3.2. Расчет значений общих критериев по совокупности показателей, характеризующих общий критерий оценки</w:t>
      </w:r>
      <w:r w:rsidR="002E6B8C" w:rsidRPr="00640953">
        <w:rPr>
          <w:rFonts w:ascii="Times New Roman" w:hAnsi="Times New Roman"/>
          <w:sz w:val="28"/>
          <w:szCs w:val="28"/>
        </w:rPr>
        <w:t>.</w:t>
      </w:r>
    </w:p>
    <w:p w:rsidR="00642745" w:rsidRPr="00640953" w:rsidRDefault="00642745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  <w:lang w:val="en-US"/>
        </w:rPr>
        <w:lastRenderedPageBreak/>
        <w:t>K</w:t>
      </w:r>
      <w:r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40953">
        <w:rPr>
          <w:rFonts w:ascii="Times New Roman" w:hAnsi="Times New Roman"/>
          <w:sz w:val="28"/>
          <w:szCs w:val="28"/>
        </w:rPr>
        <w:t xml:space="preserve"> = (</w:t>
      </w:r>
      <w:r w:rsidRPr="00640953">
        <w:rPr>
          <w:rFonts w:ascii="Times New Roman" w:hAnsi="Times New Roman"/>
          <w:sz w:val="28"/>
          <w:szCs w:val="28"/>
        </w:rPr>
        <w:sym w:font="Symbol" w:char="F0E5"/>
      </w:r>
      <w:r w:rsidRPr="00640953">
        <w:rPr>
          <w:rFonts w:ascii="Times New Roman" w:hAnsi="Times New Roman"/>
          <w:sz w:val="28"/>
          <w:szCs w:val="28"/>
        </w:rPr>
        <w:t>Р</w:t>
      </w:r>
      <w:r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40953">
        <w:rPr>
          <w:rFonts w:ascii="Times New Roman" w:hAnsi="Times New Roman"/>
          <w:sz w:val="28"/>
          <w:szCs w:val="28"/>
        </w:rPr>
        <w:t>р</w:t>
      </w:r>
      <w:r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40953">
        <w:rPr>
          <w:rFonts w:ascii="Times New Roman" w:hAnsi="Times New Roman"/>
          <w:sz w:val="28"/>
          <w:szCs w:val="28"/>
        </w:rPr>
        <w:t>)/100</w:t>
      </w:r>
      <w:r w:rsidR="00D91B3C" w:rsidRPr="00640953">
        <w:rPr>
          <w:rFonts w:ascii="Times New Roman" w:hAnsi="Times New Roman"/>
          <w:sz w:val="28"/>
          <w:szCs w:val="28"/>
        </w:rPr>
        <w:t>%</w:t>
      </w:r>
      <w:r w:rsidRPr="00640953">
        <w:rPr>
          <w:rFonts w:ascii="Times New Roman" w:hAnsi="Times New Roman"/>
          <w:sz w:val="28"/>
          <w:szCs w:val="28"/>
        </w:rPr>
        <w:t>, где:</w:t>
      </w:r>
    </w:p>
    <w:p w:rsidR="00642745" w:rsidRPr="00640953" w:rsidRDefault="00642745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40953">
        <w:rPr>
          <w:rFonts w:ascii="Times New Roman" w:hAnsi="Times New Roman"/>
          <w:sz w:val="28"/>
          <w:szCs w:val="28"/>
          <w:lang w:val="en-US"/>
        </w:rPr>
        <w:t>K</w:t>
      </w:r>
      <w:r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40953">
        <w:rPr>
          <w:rFonts w:ascii="Times New Roman" w:hAnsi="Times New Roman"/>
          <w:sz w:val="28"/>
          <w:szCs w:val="28"/>
        </w:rPr>
        <w:t xml:space="preserve"> – значение (в баллах) </w:t>
      </w:r>
      <w:r w:rsidRPr="00640953">
        <w:rPr>
          <w:rFonts w:ascii="Times New Roman" w:hAnsi="Times New Roman"/>
          <w:sz w:val="28"/>
          <w:szCs w:val="28"/>
          <w:lang w:val="en-US"/>
        </w:rPr>
        <w:t>i</w:t>
      </w:r>
      <w:r w:rsidRPr="00640953">
        <w:rPr>
          <w:rFonts w:ascii="Times New Roman" w:hAnsi="Times New Roman"/>
          <w:sz w:val="28"/>
          <w:szCs w:val="28"/>
        </w:rPr>
        <w:t>-ого критерия;</w:t>
      </w:r>
    </w:p>
    <w:p w:rsidR="00642745" w:rsidRPr="00640953" w:rsidRDefault="00642745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Р</w:t>
      </w:r>
      <w:r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40953">
        <w:rPr>
          <w:rFonts w:ascii="Times New Roman" w:hAnsi="Times New Roman"/>
          <w:sz w:val="28"/>
          <w:szCs w:val="28"/>
        </w:rPr>
        <w:t xml:space="preserve"> - значение (в баллах) </w:t>
      </w:r>
      <w:r w:rsidRPr="00640953">
        <w:rPr>
          <w:rFonts w:ascii="Times New Roman" w:hAnsi="Times New Roman"/>
          <w:sz w:val="28"/>
          <w:szCs w:val="28"/>
          <w:lang w:val="en-US"/>
        </w:rPr>
        <w:t>j</w:t>
      </w:r>
      <w:r w:rsidRPr="00640953">
        <w:rPr>
          <w:rFonts w:ascii="Times New Roman" w:hAnsi="Times New Roman"/>
          <w:sz w:val="28"/>
          <w:szCs w:val="28"/>
        </w:rPr>
        <w:t xml:space="preserve">-ого показателя, характеризующего </w:t>
      </w:r>
      <w:r w:rsidRPr="00640953">
        <w:rPr>
          <w:rFonts w:ascii="Times New Roman" w:hAnsi="Times New Roman"/>
          <w:sz w:val="28"/>
          <w:szCs w:val="28"/>
          <w:lang w:val="en-US"/>
        </w:rPr>
        <w:t>i</w:t>
      </w:r>
      <w:r w:rsidRPr="00640953">
        <w:rPr>
          <w:rFonts w:ascii="Times New Roman" w:hAnsi="Times New Roman"/>
          <w:sz w:val="28"/>
          <w:szCs w:val="28"/>
        </w:rPr>
        <w:t>-ый критерий;</w:t>
      </w:r>
    </w:p>
    <w:p w:rsidR="00642745" w:rsidRPr="00640953" w:rsidRDefault="00642745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  <w:lang w:val="en-US"/>
        </w:rPr>
        <w:t>p</w:t>
      </w:r>
      <w:r w:rsidRPr="00640953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40953">
        <w:rPr>
          <w:rFonts w:ascii="Times New Roman" w:hAnsi="Times New Roman"/>
          <w:sz w:val="28"/>
          <w:szCs w:val="28"/>
        </w:rPr>
        <w:t xml:space="preserve"> - коэффициент значимости (%) </w:t>
      </w:r>
      <w:r w:rsidRPr="00640953">
        <w:rPr>
          <w:rFonts w:ascii="Times New Roman" w:hAnsi="Times New Roman"/>
          <w:sz w:val="28"/>
          <w:szCs w:val="28"/>
          <w:lang w:val="en-US"/>
        </w:rPr>
        <w:t>j</w:t>
      </w:r>
      <w:r w:rsidRPr="00640953">
        <w:rPr>
          <w:rFonts w:ascii="Times New Roman" w:hAnsi="Times New Roman"/>
          <w:sz w:val="28"/>
          <w:szCs w:val="28"/>
        </w:rPr>
        <w:t>-ого показателя</w:t>
      </w:r>
      <w:r w:rsidR="00EF7293" w:rsidRPr="00640953">
        <w:rPr>
          <w:rFonts w:ascii="Times New Roman" w:hAnsi="Times New Roman"/>
          <w:sz w:val="28"/>
          <w:szCs w:val="28"/>
        </w:rPr>
        <w:t xml:space="preserve">, характеризующего </w:t>
      </w:r>
      <w:r w:rsidR="00EF7293" w:rsidRPr="00640953">
        <w:rPr>
          <w:rFonts w:ascii="Times New Roman" w:hAnsi="Times New Roman"/>
          <w:sz w:val="28"/>
          <w:szCs w:val="28"/>
          <w:lang w:val="en-US"/>
        </w:rPr>
        <w:t>i</w:t>
      </w:r>
      <w:r w:rsidR="00EF7293" w:rsidRPr="00640953">
        <w:rPr>
          <w:rFonts w:ascii="Times New Roman" w:hAnsi="Times New Roman"/>
          <w:sz w:val="28"/>
          <w:szCs w:val="28"/>
        </w:rPr>
        <w:t>-ый критерий</w:t>
      </w:r>
      <w:r w:rsidRPr="00640953">
        <w:rPr>
          <w:rFonts w:ascii="Times New Roman" w:hAnsi="Times New Roman"/>
          <w:sz w:val="28"/>
          <w:szCs w:val="28"/>
        </w:rPr>
        <w:t>.</w:t>
      </w:r>
    </w:p>
    <w:p w:rsidR="00642745" w:rsidRDefault="00642745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53">
        <w:rPr>
          <w:rFonts w:ascii="Times New Roman" w:hAnsi="Times New Roman"/>
          <w:sz w:val="28"/>
          <w:szCs w:val="28"/>
        </w:rPr>
        <w:t>Максимальное значение каждого критерия – 100</w:t>
      </w:r>
      <w:r w:rsidR="00116D30" w:rsidRPr="00640953">
        <w:rPr>
          <w:rFonts w:ascii="Times New Roman" w:hAnsi="Times New Roman"/>
          <w:sz w:val="28"/>
          <w:szCs w:val="28"/>
        </w:rPr>
        <w:t xml:space="preserve"> </w:t>
      </w:r>
      <w:r w:rsidRPr="00640953">
        <w:rPr>
          <w:rFonts w:ascii="Times New Roman" w:hAnsi="Times New Roman"/>
          <w:sz w:val="28"/>
          <w:szCs w:val="28"/>
        </w:rPr>
        <w:t>баллов.</w:t>
      </w:r>
    </w:p>
    <w:p w:rsidR="00640953" w:rsidRPr="00640953" w:rsidRDefault="00640953" w:rsidP="006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2745" w:rsidRDefault="00642745" w:rsidP="0064095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2F34">
        <w:rPr>
          <w:rFonts w:ascii="Times New Roman" w:hAnsi="Times New Roman"/>
          <w:b/>
          <w:sz w:val="24"/>
          <w:szCs w:val="24"/>
        </w:rPr>
        <w:t xml:space="preserve">Таблица коэффициентов значимости </w:t>
      </w:r>
      <w:r>
        <w:rPr>
          <w:rFonts w:ascii="Times New Roman" w:hAnsi="Times New Roman"/>
          <w:b/>
          <w:sz w:val="24"/>
          <w:szCs w:val="24"/>
        </w:rPr>
        <w:t>показателей,</w:t>
      </w:r>
      <w:r w:rsidR="00640953">
        <w:rPr>
          <w:rFonts w:ascii="Times New Roman" w:hAnsi="Times New Roman"/>
          <w:b/>
          <w:sz w:val="24"/>
          <w:szCs w:val="24"/>
        </w:rPr>
        <w:t xml:space="preserve"> характеризующих общие критерии </w:t>
      </w:r>
      <w:r w:rsidRPr="00C651F9">
        <w:rPr>
          <w:rFonts w:ascii="Times New Roman" w:hAnsi="Times New Roman"/>
          <w:sz w:val="24"/>
          <w:szCs w:val="24"/>
        </w:rPr>
        <w:t xml:space="preserve">(номера критериев и показателей в соответствии </w:t>
      </w:r>
      <w:r w:rsidR="00640953">
        <w:rPr>
          <w:rFonts w:ascii="Times New Roman" w:hAnsi="Times New Roman"/>
          <w:sz w:val="24"/>
          <w:szCs w:val="24"/>
        </w:rPr>
        <w:t>с приказом Минкультуры России № </w:t>
      </w:r>
      <w:r w:rsidRPr="00C651F9">
        <w:rPr>
          <w:rFonts w:ascii="Times New Roman" w:hAnsi="Times New Roman"/>
          <w:sz w:val="24"/>
          <w:szCs w:val="24"/>
        </w:rPr>
        <w:t>599)</w:t>
      </w:r>
    </w:p>
    <w:p w:rsidR="00640953" w:rsidRPr="00640953" w:rsidRDefault="00640953" w:rsidP="006409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632"/>
        <w:gridCol w:w="1134"/>
        <w:gridCol w:w="1701"/>
      </w:tblGrid>
      <w:tr w:rsidR="00642745" w:rsidRPr="00D52D8C" w:rsidTr="00D35A6A">
        <w:trPr>
          <w:trHeight w:val="910"/>
        </w:trPr>
        <w:tc>
          <w:tcPr>
            <w:tcW w:w="51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534A9F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534A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3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534A9F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A9F">
              <w:rPr>
                <w:rFonts w:ascii="Times New Roman" w:hAnsi="Times New Roman"/>
                <w:bCs/>
                <w:sz w:val="24"/>
                <w:szCs w:val="24"/>
              </w:rPr>
              <w:t>Критерий/показатель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534A9F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A9F">
              <w:rPr>
                <w:rFonts w:ascii="Times New Roman" w:hAnsi="Times New Roman"/>
                <w:bCs/>
                <w:sz w:val="24"/>
                <w:szCs w:val="24"/>
              </w:rPr>
              <w:t>Максимальная величина, баллы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534A9F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A9F">
              <w:rPr>
                <w:rFonts w:ascii="Times New Roman" w:hAnsi="Times New Roman"/>
                <w:bCs/>
                <w:sz w:val="24"/>
                <w:szCs w:val="24"/>
              </w:rPr>
              <w:t>Коэффициент значимости показателя, %</w:t>
            </w:r>
          </w:p>
        </w:tc>
      </w:tr>
      <w:tr w:rsidR="00642745" w:rsidRPr="00D52D8C" w:rsidTr="00D35A6A">
        <w:tc>
          <w:tcPr>
            <w:tcW w:w="51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3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91B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745" w:rsidRPr="00D52D8C" w:rsidTr="00D35A6A">
        <w:tc>
          <w:tcPr>
            <w:tcW w:w="51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663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r w:rsidRPr="00C651F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(1)</w:t>
            </w:r>
            <w:r w:rsidRPr="00C65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на информационных стендах в помещении организации,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</w:tr>
      <w:tr w:rsidR="00642745" w:rsidRPr="00D52D8C" w:rsidTr="00D35A6A">
        <w:tc>
          <w:tcPr>
            <w:tcW w:w="51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663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телефона,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электронной почты,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</w:tr>
      <w:tr w:rsidR="00642745" w:rsidRPr="00D52D8C" w:rsidTr="00D35A6A">
        <w:tc>
          <w:tcPr>
            <w:tcW w:w="51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63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(% от общего числа опрошенных получателей услуг)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>40%</w:t>
            </w:r>
          </w:p>
        </w:tc>
      </w:tr>
      <w:tr w:rsidR="00642745" w:rsidRPr="00D52D8C" w:rsidTr="00D35A6A">
        <w:tc>
          <w:tcPr>
            <w:tcW w:w="51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3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91B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«Комфортность условий предоставления услуг»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745" w:rsidRPr="00D52D8C" w:rsidTr="00D35A6A">
        <w:tc>
          <w:tcPr>
            <w:tcW w:w="51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663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Обеспечение в организации комфортных условий для предоставления услуг: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наличие комфортной зоны отдыха (ожидания);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lastRenderedPageBreak/>
              <w:t>- наличие и понятность навигации внутри организации;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доступность питьевой воды;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санитарное состояние помещений организаций;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</w:tc>
      </w:tr>
      <w:tr w:rsidR="00642745" w:rsidRPr="00D52D8C" w:rsidTr="00D35A6A">
        <w:tc>
          <w:tcPr>
            <w:tcW w:w="51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663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 (% от общего числа опрошенных получателей услуг)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</w:tc>
      </w:tr>
      <w:tr w:rsidR="00642745" w:rsidRPr="00D52D8C" w:rsidTr="00D35A6A">
        <w:tc>
          <w:tcPr>
            <w:tcW w:w="51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63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35A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745" w:rsidRPr="00D52D8C" w:rsidTr="00D35A6A">
        <w:tc>
          <w:tcPr>
            <w:tcW w:w="51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91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  <w:r w:rsidRPr="00C651F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63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оборудование входных групп пандусами/подъемными платформами;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наличие сменных кресел-колясок;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</w:tr>
      <w:tr w:rsidR="00642745" w:rsidRPr="00D52D8C" w:rsidTr="00D35A6A">
        <w:tc>
          <w:tcPr>
            <w:tcW w:w="51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663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 xml:space="preserve">- наличие альтернативной версии официального сайта организации в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1F9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651F9">
              <w:rPr>
                <w:rFonts w:ascii="Times New Roman" w:hAnsi="Times New Roman"/>
                <w:sz w:val="24"/>
                <w:szCs w:val="24"/>
              </w:rPr>
              <w:t xml:space="preserve"> для инвалидов по зрению;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>40%</w:t>
            </w:r>
          </w:p>
        </w:tc>
      </w:tr>
      <w:tr w:rsidR="00642745" w:rsidRPr="00D52D8C" w:rsidTr="00D35A6A">
        <w:tc>
          <w:tcPr>
            <w:tcW w:w="51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663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доступностью услуг для инвалидов (% от общего числа опрошенных получателей услуг - инвалидов)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</w:tr>
      <w:tr w:rsidR="00642745" w:rsidRPr="00D52D8C" w:rsidTr="00D35A6A">
        <w:tc>
          <w:tcPr>
            <w:tcW w:w="51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63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9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745" w:rsidRPr="00D52D8C" w:rsidTr="00D35A6A">
        <w:tc>
          <w:tcPr>
            <w:tcW w:w="51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63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(% от общего числа опрошенных получателей услуг)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>40%</w:t>
            </w:r>
          </w:p>
        </w:tc>
      </w:tr>
      <w:tr w:rsidR="00642745" w:rsidRPr="00D52D8C" w:rsidTr="00D35A6A">
        <w:tc>
          <w:tcPr>
            <w:tcW w:w="51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663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(% от общего числа опрошенных получателей услуг)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>40%</w:t>
            </w:r>
          </w:p>
        </w:tc>
      </w:tr>
      <w:tr w:rsidR="00642745" w:rsidRPr="00D52D8C" w:rsidTr="00D35A6A">
        <w:tc>
          <w:tcPr>
            <w:tcW w:w="51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663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(% от общего числа опрошенных получателей услуг)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>20%</w:t>
            </w:r>
          </w:p>
        </w:tc>
      </w:tr>
      <w:tr w:rsidR="00642745" w:rsidRPr="00D52D8C" w:rsidTr="00D35A6A">
        <w:tc>
          <w:tcPr>
            <w:tcW w:w="51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63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91B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«Удовлетворен</w:t>
            </w:r>
            <w:r w:rsidR="00D91B3C">
              <w:rPr>
                <w:rFonts w:ascii="Times New Roman" w:hAnsi="Times New Roman"/>
                <w:b/>
                <w:bCs/>
                <w:sz w:val="24"/>
                <w:szCs w:val="24"/>
              </w:rPr>
              <w:t>ность условиями оказания услуг»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745" w:rsidRPr="00D52D8C" w:rsidTr="00D35A6A">
        <w:tc>
          <w:tcPr>
            <w:tcW w:w="51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663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(% от общего числа опрошенных получателей услуг)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</w:tr>
      <w:tr w:rsidR="00642745" w:rsidRPr="00D52D8C" w:rsidTr="00D35A6A">
        <w:tc>
          <w:tcPr>
            <w:tcW w:w="51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663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графиком работы организации (% от общего числа опрошенных получателей услуг)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>20%</w:t>
            </w:r>
          </w:p>
        </w:tc>
      </w:tr>
      <w:tr w:rsidR="00642745" w:rsidRPr="00D52D8C" w:rsidTr="00D35A6A">
        <w:tc>
          <w:tcPr>
            <w:tcW w:w="51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663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F9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(% от общего числа опрошенных получателей услуг)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42745" w:rsidRPr="00C651F9" w:rsidRDefault="00642745" w:rsidP="00D35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</w:tc>
      </w:tr>
    </w:tbl>
    <w:p w:rsidR="00835416" w:rsidRDefault="00835416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2745" w:rsidRPr="00A228A2" w:rsidRDefault="00642745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8A2">
        <w:rPr>
          <w:rFonts w:ascii="Times New Roman" w:hAnsi="Times New Roman"/>
          <w:sz w:val="28"/>
          <w:szCs w:val="28"/>
        </w:rPr>
        <w:t>Минимальное значение – 0 баллов, максимальное значение – 100 баллов.</w:t>
      </w:r>
    </w:p>
    <w:p w:rsidR="00835416" w:rsidRDefault="00835416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4B5" w:rsidRPr="00A228A2" w:rsidRDefault="00642745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8A2">
        <w:rPr>
          <w:rFonts w:ascii="Times New Roman" w:hAnsi="Times New Roman"/>
          <w:sz w:val="28"/>
          <w:szCs w:val="28"/>
        </w:rPr>
        <w:t>3.3.3.</w:t>
      </w:r>
      <w:r w:rsidR="001C74B5" w:rsidRPr="00A228A2">
        <w:rPr>
          <w:rFonts w:ascii="Times New Roman" w:hAnsi="Times New Roman"/>
          <w:sz w:val="28"/>
          <w:szCs w:val="28"/>
        </w:rPr>
        <w:t xml:space="preserve"> Расчет интегрального значения по совокупности общих критериев.</w:t>
      </w:r>
    </w:p>
    <w:p w:rsidR="001C74B5" w:rsidRPr="00A228A2" w:rsidRDefault="001C74B5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8A2">
        <w:rPr>
          <w:rFonts w:ascii="Times New Roman" w:hAnsi="Times New Roman"/>
          <w:sz w:val="28"/>
          <w:szCs w:val="28"/>
        </w:rPr>
        <w:t>И</w:t>
      </w:r>
      <w:r w:rsidRPr="00A228A2">
        <w:rPr>
          <w:rFonts w:ascii="Times New Roman" w:hAnsi="Times New Roman"/>
          <w:sz w:val="28"/>
          <w:szCs w:val="28"/>
          <w:vertAlign w:val="subscript"/>
        </w:rPr>
        <w:t xml:space="preserve">з </w:t>
      </w:r>
      <w:r w:rsidRPr="00A228A2">
        <w:rPr>
          <w:rFonts w:ascii="Times New Roman" w:hAnsi="Times New Roman"/>
          <w:sz w:val="28"/>
          <w:szCs w:val="28"/>
        </w:rPr>
        <w:t xml:space="preserve">= </w:t>
      </w:r>
      <w:r w:rsidR="00ED2876" w:rsidRPr="00A228A2">
        <w:rPr>
          <w:rFonts w:ascii="Times New Roman" w:hAnsi="Times New Roman"/>
          <w:sz w:val="28"/>
          <w:szCs w:val="28"/>
        </w:rPr>
        <w:t>(</w:t>
      </w:r>
      <w:r w:rsidRPr="00A228A2">
        <w:rPr>
          <w:rFonts w:ascii="Times New Roman" w:hAnsi="Times New Roman"/>
          <w:sz w:val="28"/>
          <w:szCs w:val="28"/>
        </w:rPr>
        <w:sym w:font="Symbol" w:char="F0E5"/>
      </w:r>
      <w:r w:rsidRPr="00A228A2">
        <w:rPr>
          <w:rFonts w:ascii="Times New Roman" w:hAnsi="Times New Roman"/>
          <w:sz w:val="28"/>
          <w:szCs w:val="28"/>
          <w:lang w:val="en-US"/>
        </w:rPr>
        <w:t>K</w:t>
      </w:r>
      <w:r w:rsidRPr="00A228A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A228A2">
        <w:rPr>
          <w:rFonts w:ascii="Times New Roman" w:hAnsi="Times New Roman"/>
          <w:sz w:val="28"/>
          <w:szCs w:val="28"/>
          <w:lang w:val="en-US"/>
        </w:rPr>
        <w:t>k</w:t>
      </w:r>
      <w:r w:rsidRPr="00A228A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ED2876" w:rsidRPr="00A228A2">
        <w:rPr>
          <w:rFonts w:ascii="Times New Roman" w:hAnsi="Times New Roman"/>
          <w:sz w:val="28"/>
          <w:szCs w:val="28"/>
        </w:rPr>
        <w:t>)/100</w:t>
      </w:r>
      <w:r w:rsidR="00D91B3C" w:rsidRPr="00A228A2">
        <w:rPr>
          <w:rFonts w:ascii="Times New Roman" w:hAnsi="Times New Roman"/>
          <w:sz w:val="28"/>
          <w:szCs w:val="28"/>
        </w:rPr>
        <w:t>%</w:t>
      </w:r>
      <w:r w:rsidRPr="00A228A2">
        <w:rPr>
          <w:rFonts w:ascii="Times New Roman" w:hAnsi="Times New Roman"/>
          <w:sz w:val="28"/>
          <w:szCs w:val="28"/>
        </w:rPr>
        <w:t>, где</w:t>
      </w:r>
      <w:r w:rsidR="00182F34" w:rsidRPr="00A228A2">
        <w:rPr>
          <w:rFonts w:ascii="Times New Roman" w:hAnsi="Times New Roman"/>
          <w:sz w:val="28"/>
          <w:szCs w:val="28"/>
        </w:rPr>
        <w:t>:</w:t>
      </w:r>
    </w:p>
    <w:p w:rsidR="001C74B5" w:rsidRPr="00A228A2" w:rsidRDefault="001C74B5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228A2">
        <w:rPr>
          <w:rFonts w:ascii="Times New Roman" w:hAnsi="Times New Roman"/>
          <w:sz w:val="28"/>
          <w:szCs w:val="28"/>
        </w:rPr>
        <w:t>И</w:t>
      </w:r>
      <w:r w:rsidRPr="00A228A2">
        <w:rPr>
          <w:rFonts w:ascii="Times New Roman" w:hAnsi="Times New Roman"/>
          <w:sz w:val="28"/>
          <w:szCs w:val="28"/>
          <w:vertAlign w:val="subscript"/>
        </w:rPr>
        <w:t xml:space="preserve">з </w:t>
      </w:r>
      <w:r w:rsidRPr="00A228A2">
        <w:rPr>
          <w:rFonts w:ascii="Times New Roman" w:hAnsi="Times New Roman"/>
          <w:sz w:val="28"/>
          <w:szCs w:val="28"/>
        </w:rPr>
        <w:t>– интегральное значение по совокупности общих критериев</w:t>
      </w:r>
      <w:r w:rsidR="00ED2876" w:rsidRPr="00A228A2">
        <w:rPr>
          <w:rFonts w:ascii="Times New Roman" w:hAnsi="Times New Roman"/>
          <w:sz w:val="28"/>
          <w:szCs w:val="28"/>
        </w:rPr>
        <w:t xml:space="preserve"> (в баллах)</w:t>
      </w:r>
      <w:r w:rsidR="00182F34" w:rsidRPr="00A228A2">
        <w:rPr>
          <w:rFonts w:ascii="Times New Roman" w:hAnsi="Times New Roman"/>
          <w:sz w:val="28"/>
          <w:szCs w:val="28"/>
        </w:rPr>
        <w:t>;</w:t>
      </w:r>
    </w:p>
    <w:p w:rsidR="00182F34" w:rsidRPr="00A228A2" w:rsidRDefault="00182F34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228A2">
        <w:rPr>
          <w:rFonts w:ascii="Times New Roman" w:hAnsi="Times New Roman"/>
          <w:sz w:val="28"/>
          <w:szCs w:val="28"/>
          <w:lang w:val="en-US"/>
        </w:rPr>
        <w:t>K</w:t>
      </w:r>
      <w:r w:rsidRPr="00A228A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A228A2">
        <w:rPr>
          <w:rFonts w:ascii="Times New Roman" w:hAnsi="Times New Roman"/>
          <w:sz w:val="28"/>
          <w:szCs w:val="28"/>
        </w:rPr>
        <w:t xml:space="preserve"> – значение</w:t>
      </w:r>
      <w:r w:rsidR="00ED2876" w:rsidRPr="00A228A2">
        <w:rPr>
          <w:rFonts w:ascii="Times New Roman" w:hAnsi="Times New Roman"/>
          <w:sz w:val="28"/>
          <w:szCs w:val="28"/>
        </w:rPr>
        <w:t xml:space="preserve"> (в баллах)</w:t>
      </w:r>
      <w:r w:rsidRPr="00A228A2">
        <w:rPr>
          <w:rFonts w:ascii="Times New Roman" w:hAnsi="Times New Roman"/>
          <w:sz w:val="28"/>
          <w:szCs w:val="28"/>
        </w:rPr>
        <w:t xml:space="preserve"> </w:t>
      </w:r>
      <w:r w:rsidRPr="00A228A2">
        <w:rPr>
          <w:rFonts w:ascii="Times New Roman" w:hAnsi="Times New Roman"/>
          <w:sz w:val="28"/>
          <w:szCs w:val="28"/>
          <w:lang w:val="en-US"/>
        </w:rPr>
        <w:t>i</w:t>
      </w:r>
      <w:r w:rsidRPr="00A228A2">
        <w:rPr>
          <w:rFonts w:ascii="Times New Roman" w:hAnsi="Times New Roman"/>
          <w:sz w:val="28"/>
          <w:szCs w:val="28"/>
        </w:rPr>
        <w:t>-ого критерия;</w:t>
      </w:r>
    </w:p>
    <w:p w:rsidR="00182F34" w:rsidRPr="00A228A2" w:rsidRDefault="00182F34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8A2">
        <w:rPr>
          <w:rFonts w:ascii="Times New Roman" w:hAnsi="Times New Roman"/>
          <w:sz w:val="28"/>
          <w:szCs w:val="28"/>
          <w:lang w:val="en-US"/>
        </w:rPr>
        <w:t>k</w:t>
      </w:r>
      <w:r w:rsidRPr="00A228A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A228A2">
        <w:rPr>
          <w:rFonts w:ascii="Times New Roman" w:hAnsi="Times New Roman"/>
          <w:sz w:val="28"/>
          <w:szCs w:val="28"/>
        </w:rPr>
        <w:t xml:space="preserve"> – коэффициент значимост</w:t>
      </w:r>
      <w:r w:rsidR="00ED2876" w:rsidRPr="00A228A2">
        <w:rPr>
          <w:rFonts w:ascii="Times New Roman" w:hAnsi="Times New Roman"/>
          <w:sz w:val="28"/>
          <w:szCs w:val="28"/>
        </w:rPr>
        <w:t>и (%)</w:t>
      </w:r>
      <w:r w:rsidRPr="00A228A2">
        <w:rPr>
          <w:rFonts w:ascii="Times New Roman" w:hAnsi="Times New Roman"/>
          <w:sz w:val="28"/>
          <w:szCs w:val="28"/>
        </w:rPr>
        <w:t xml:space="preserve"> </w:t>
      </w:r>
      <w:r w:rsidRPr="00A228A2">
        <w:rPr>
          <w:rFonts w:ascii="Times New Roman" w:hAnsi="Times New Roman"/>
          <w:sz w:val="28"/>
          <w:szCs w:val="28"/>
          <w:lang w:val="en-US"/>
        </w:rPr>
        <w:t>i</w:t>
      </w:r>
      <w:r w:rsidRPr="00A228A2">
        <w:rPr>
          <w:rFonts w:ascii="Times New Roman" w:hAnsi="Times New Roman"/>
          <w:sz w:val="28"/>
          <w:szCs w:val="28"/>
        </w:rPr>
        <w:t>-ого критерия.</w:t>
      </w:r>
    </w:p>
    <w:p w:rsidR="00B60842" w:rsidRPr="00A228A2" w:rsidRDefault="00B60842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8A2">
        <w:rPr>
          <w:rFonts w:ascii="Times New Roman" w:hAnsi="Times New Roman"/>
          <w:sz w:val="28"/>
          <w:szCs w:val="28"/>
        </w:rPr>
        <w:t xml:space="preserve">Максимальное значение </w:t>
      </w:r>
      <w:r w:rsidR="00642745" w:rsidRPr="00A228A2">
        <w:rPr>
          <w:rFonts w:ascii="Times New Roman" w:hAnsi="Times New Roman"/>
          <w:sz w:val="28"/>
          <w:szCs w:val="28"/>
        </w:rPr>
        <w:t xml:space="preserve">интегрального значения </w:t>
      </w:r>
      <w:r w:rsidRPr="00A228A2">
        <w:rPr>
          <w:rFonts w:ascii="Times New Roman" w:hAnsi="Times New Roman"/>
          <w:sz w:val="28"/>
          <w:szCs w:val="28"/>
        </w:rPr>
        <w:t>– 100</w:t>
      </w:r>
      <w:r w:rsidR="007B2933" w:rsidRPr="00A228A2">
        <w:rPr>
          <w:rFonts w:ascii="Times New Roman" w:hAnsi="Times New Roman"/>
          <w:sz w:val="28"/>
          <w:szCs w:val="28"/>
        </w:rPr>
        <w:t xml:space="preserve"> </w:t>
      </w:r>
      <w:r w:rsidRPr="00A228A2">
        <w:rPr>
          <w:rFonts w:ascii="Times New Roman" w:hAnsi="Times New Roman"/>
          <w:sz w:val="28"/>
          <w:szCs w:val="28"/>
        </w:rPr>
        <w:t>баллов.</w:t>
      </w:r>
    </w:p>
    <w:p w:rsidR="00182F34" w:rsidRPr="00503C32" w:rsidRDefault="00182F34" w:rsidP="0034533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3C32">
        <w:rPr>
          <w:rFonts w:ascii="Times New Roman" w:hAnsi="Times New Roman"/>
          <w:b/>
          <w:sz w:val="24"/>
          <w:szCs w:val="24"/>
        </w:rPr>
        <w:t xml:space="preserve">Таблица коэффициентов значимости </w:t>
      </w:r>
      <w:r w:rsidR="00477EF0" w:rsidRPr="00503C32">
        <w:rPr>
          <w:rFonts w:ascii="Times New Roman" w:hAnsi="Times New Roman"/>
          <w:b/>
          <w:sz w:val="24"/>
          <w:szCs w:val="24"/>
        </w:rPr>
        <w:t xml:space="preserve">общих </w:t>
      </w:r>
      <w:r w:rsidRPr="00503C32">
        <w:rPr>
          <w:rFonts w:ascii="Times New Roman" w:hAnsi="Times New Roman"/>
          <w:b/>
          <w:sz w:val="24"/>
          <w:szCs w:val="24"/>
        </w:rPr>
        <w:t>критериев</w:t>
      </w:r>
      <w:r w:rsidR="00477EF0" w:rsidRPr="00503C32">
        <w:rPr>
          <w:rFonts w:ascii="Times New Roman" w:hAnsi="Times New Roman"/>
          <w:b/>
          <w:sz w:val="24"/>
          <w:szCs w:val="24"/>
        </w:rPr>
        <w:t xml:space="preserve"> </w:t>
      </w:r>
      <w:r w:rsidR="00477EF0" w:rsidRPr="00503C32">
        <w:rPr>
          <w:rFonts w:ascii="Times New Roman" w:eastAsia="Times New Roman" w:hAnsi="Times New Roman"/>
          <w:b/>
          <w:sz w:val="24"/>
          <w:szCs w:val="24"/>
          <w:lang w:eastAsia="ru-RU"/>
        </w:rPr>
        <w:t>оценки условий оказания услуг</w:t>
      </w:r>
    </w:p>
    <w:tbl>
      <w:tblPr>
        <w:tblStyle w:val="af"/>
        <w:tblW w:w="10137" w:type="dxa"/>
        <w:tblLook w:val="04A0" w:firstRow="1" w:lastRow="0" w:firstColumn="1" w:lastColumn="0" w:noHBand="0" w:noVBand="1"/>
      </w:tblPr>
      <w:tblGrid>
        <w:gridCol w:w="445"/>
        <w:gridCol w:w="5367"/>
        <w:gridCol w:w="1929"/>
        <w:gridCol w:w="2396"/>
      </w:tblGrid>
      <w:tr w:rsidR="00534A9F" w:rsidTr="00534A9F">
        <w:tc>
          <w:tcPr>
            <w:tcW w:w="445" w:type="dxa"/>
          </w:tcPr>
          <w:p w:rsidR="00534A9F" w:rsidRPr="00182F34" w:rsidRDefault="00534A9F" w:rsidP="00DB4A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67" w:type="dxa"/>
          </w:tcPr>
          <w:p w:rsidR="00534A9F" w:rsidRPr="00182F34" w:rsidRDefault="00534A9F" w:rsidP="003139C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929" w:type="dxa"/>
          </w:tcPr>
          <w:p w:rsidR="00534A9F" w:rsidRPr="00534A9F" w:rsidRDefault="00534A9F" w:rsidP="00DB4A0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4A9F">
              <w:rPr>
                <w:rFonts w:ascii="Times New Roman" w:hAnsi="Times New Roman"/>
                <w:bCs/>
                <w:sz w:val="24"/>
                <w:szCs w:val="24"/>
              </w:rPr>
              <w:t>Максимальная величина, баллы</w:t>
            </w:r>
          </w:p>
        </w:tc>
        <w:tc>
          <w:tcPr>
            <w:tcW w:w="2396" w:type="dxa"/>
          </w:tcPr>
          <w:p w:rsidR="00534A9F" w:rsidRPr="00182F34" w:rsidRDefault="00534A9F" w:rsidP="00DB4A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Коэффициент значимости </w:t>
            </w:r>
            <w:r w:rsidRPr="00182F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критерия</w:t>
            </w:r>
          </w:p>
        </w:tc>
      </w:tr>
      <w:tr w:rsidR="00534A9F" w:rsidTr="00534A9F">
        <w:tc>
          <w:tcPr>
            <w:tcW w:w="445" w:type="dxa"/>
          </w:tcPr>
          <w:p w:rsidR="00534A9F" w:rsidRPr="00182F34" w:rsidRDefault="00534A9F" w:rsidP="00DB4A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534A9F" w:rsidRPr="00182F34" w:rsidRDefault="00534A9F" w:rsidP="006D4D3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Открытость и доступность информации об организации </w:t>
            </w:r>
            <w:r w:rsidR="006D4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929" w:type="dxa"/>
          </w:tcPr>
          <w:p w:rsidR="00534A9F" w:rsidRDefault="00534A9F" w:rsidP="00534A9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534A9F" w:rsidRPr="00182F34" w:rsidRDefault="00534A9F" w:rsidP="00534A9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534A9F" w:rsidTr="00534A9F">
        <w:tc>
          <w:tcPr>
            <w:tcW w:w="445" w:type="dxa"/>
          </w:tcPr>
          <w:p w:rsidR="00534A9F" w:rsidRPr="00182F34" w:rsidRDefault="00534A9F" w:rsidP="00DB4A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</w:tcPr>
          <w:p w:rsidR="00534A9F" w:rsidRPr="00182F34" w:rsidRDefault="00534A9F" w:rsidP="006D4D3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Комфортност</w:t>
            </w:r>
            <w:r w:rsidR="006D4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условий предоставления услуг</w:t>
            </w:r>
          </w:p>
        </w:tc>
        <w:tc>
          <w:tcPr>
            <w:tcW w:w="1929" w:type="dxa"/>
          </w:tcPr>
          <w:p w:rsidR="00534A9F" w:rsidRDefault="00534A9F" w:rsidP="00534A9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534A9F" w:rsidRPr="00182F34" w:rsidRDefault="00534A9F" w:rsidP="00534A9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534A9F" w:rsidTr="00534A9F">
        <w:tc>
          <w:tcPr>
            <w:tcW w:w="445" w:type="dxa"/>
          </w:tcPr>
          <w:p w:rsidR="00534A9F" w:rsidRPr="00182F34" w:rsidRDefault="00534A9F" w:rsidP="00DB4A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</w:tcPr>
          <w:p w:rsidR="00534A9F" w:rsidRPr="00182F34" w:rsidRDefault="00534A9F" w:rsidP="00DB4A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1929" w:type="dxa"/>
          </w:tcPr>
          <w:p w:rsidR="00534A9F" w:rsidRDefault="00534A9F" w:rsidP="00534A9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534A9F" w:rsidRPr="00182F34" w:rsidRDefault="00534A9F" w:rsidP="00534A9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534A9F" w:rsidTr="00534A9F">
        <w:tc>
          <w:tcPr>
            <w:tcW w:w="445" w:type="dxa"/>
          </w:tcPr>
          <w:p w:rsidR="00534A9F" w:rsidRPr="00182F34" w:rsidRDefault="00534A9F" w:rsidP="00DB4A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7" w:type="dxa"/>
          </w:tcPr>
          <w:p w:rsidR="00534A9F" w:rsidRPr="00182F34" w:rsidRDefault="00534A9F" w:rsidP="006D4D3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Доброжелательность, вежливость работников организаций </w:t>
            </w:r>
            <w:r w:rsidR="006D4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929" w:type="dxa"/>
          </w:tcPr>
          <w:p w:rsidR="00534A9F" w:rsidRDefault="00534A9F" w:rsidP="00534A9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534A9F" w:rsidRPr="00182F34" w:rsidRDefault="00534A9F" w:rsidP="00534A9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534A9F" w:rsidTr="00534A9F">
        <w:tc>
          <w:tcPr>
            <w:tcW w:w="445" w:type="dxa"/>
          </w:tcPr>
          <w:p w:rsidR="00534A9F" w:rsidRPr="00182F34" w:rsidRDefault="00534A9F" w:rsidP="00DB4A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7" w:type="dxa"/>
          </w:tcPr>
          <w:p w:rsidR="00534A9F" w:rsidRPr="00182F34" w:rsidRDefault="00534A9F" w:rsidP="00DB4A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1929" w:type="dxa"/>
          </w:tcPr>
          <w:p w:rsidR="00534A9F" w:rsidRDefault="00534A9F" w:rsidP="00534A9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534A9F" w:rsidRPr="00182F34" w:rsidRDefault="00534A9F" w:rsidP="00534A9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534A9F" w:rsidTr="00534A9F">
        <w:tc>
          <w:tcPr>
            <w:tcW w:w="445" w:type="dxa"/>
          </w:tcPr>
          <w:p w:rsidR="00534A9F" w:rsidRPr="00182F34" w:rsidRDefault="00534A9F" w:rsidP="00DB4A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7" w:type="dxa"/>
          </w:tcPr>
          <w:p w:rsidR="00534A9F" w:rsidRPr="00C651F9" w:rsidRDefault="00534A9F" w:rsidP="00BF4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sz w:val="24"/>
                <w:szCs w:val="24"/>
              </w:rPr>
              <w:t>Интегральное значение по совокупности общих критериев</w:t>
            </w:r>
          </w:p>
        </w:tc>
        <w:tc>
          <w:tcPr>
            <w:tcW w:w="1929" w:type="dxa"/>
          </w:tcPr>
          <w:p w:rsidR="00534A9F" w:rsidRPr="00C651F9" w:rsidRDefault="00534A9F" w:rsidP="00BF4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534A9F" w:rsidRPr="00534A9F" w:rsidRDefault="00534A9F" w:rsidP="00534A9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A9F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477EF0" w:rsidRDefault="00477EF0" w:rsidP="00DB4A0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EF0" w:rsidRPr="00116D30" w:rsidRDefault="00477EF0" w:rsidP="0034533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6D30">
        <w:rPr>
          <w:rFonts w:ascii="Times New Roman" w:hAnsi="Times New Roman"/>
          <w:b/>
          <w:sz w:val="24"/>
          <w:szCs w:val="24"/>
        </w:rPr>
        <w:t xml:space="preserve">Таблица коэффициентов значимости критериев </w:t>
      </w:r>
      <w:r w:rsidRPr="00116D30">
        <w:rPr>
          <w:rFonts w:ascii="Times New Roman" w:eastAsia="Times New Roman" w:hAnsi="Times New Roman"/>
          <w:b/>
          <w:sz w:val="24"/>
          <w:szCs w:val="24"/>
          <w:lang w:eastAsia="ru-RU"/>
        </w:rPr>
        <w:t>оценки условий оказания услуг</w:t>
      </w:r>
      <w:r w:rsidRPr="00116D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6D30">
        <w:rPr>
          <w:rFonts w:ascii="Times New Roman" w:eastAsia="Times New Roman" w:hAnsi="Times New Roman"/>
          <w:b/>
          <w:sz w:val="24"/>
          <w:szCs w:val="24"/>
          <w:lang w:eastAsia="ru-RU"/>
        </w:rPr>
        <w:t>театрами и концертными организациями</w:t>
      </w:r>
    </w:p>
    <w:tbl>
      <w:tblPr>
        <w:tblStyle w:val="af"/>
        <w:tblW w:w="10137" w:type="dxa"/>
        <w:tblLook w:val="04A0" w:firstRow="1" w:lastRow="0" w:firstColumn="1" w:lastColumn="0" w:noHBand="0" w:noVBand="1"/>
      </w:tblPr>
      <w:tblGrid>
        <w:gridCol w:w="445"/>
        <w:gridCol w:w="5367"/>
        <w:gridCol w:w="1929"/>
        <w:gridCol w:w="2396"/>
      </w:tblGrid>
      <w:tr w:rsidR="00007F2D" w:rsidRPr="00182F34" w:rsidTr="00110E8D">
        <w:tc>
          <w:tcPr>
            <w:tcW w:w="445" w:type="dxa"/>
          </w:tcPr>
          <w:p w:rsidR="00007F2D" w:rsidRPr="00182F34" w:rsidRDefault="00007F2D" w:rsidP="00110E8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67" w:type="dxa"/>
          </w:tcPr>
          <w:p w:rsidR="00007F2D" w:rsidRPr="00182F34" w:rsidRDefault="00007F2D" w:rsidP="003139C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929" w:type="dxa"/>
          </w:tcPr>
          <w:p w:rsidR="00007F2D" w:rsidRPr="00534A9F" w:rsidRDefault="00007F2D" w:rsidP="00110E8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4A9F">
              <w:rPr>
                <w:rFonts w:ascii="Times New Roman" w:hAnsi="Times New Roman"/>
                <w:bCs/>
                <w:sz w:val="24"/>
                <w:szCs w:val="24"/>
              </w:rPr>
              <w:t>Максимальная величина, баллы</w:t>
            </w:r>
          </w:p>
        </w:tc>
        <w:tc>
          <w:tcPr>
            <w:tcW w:w="2396" w:type="dxa"/>
          </w:tcPr>
          <w:p w:rsidR="00007F2D" w:rsidRPr="00182F34" w:rsidRDefault="00007F2D" w:rsidP="00110E8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Коэффициент значимости критерия</w:t>
            </w:r>
          </w:p>
        </w:tc>
      </w:tr>
      <w:tr w:rsidR="00007F2D" w:rsidRPr="00182F34" w:rsidTr="00110E8D">
        <w:tc>
          <w:tcPr>
            <w:tcW w:w="445" w:type="dxa"/>
          </w:tcPr>
          <w:p w:rsidR="00007F2D" w:rsidRPr="00182F34" w:rsidRDefault="00007F2D" w:rsidP="00110E8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007F2D" w:rsidRPr="00182F34" w:rsidRDefault="00007F2D" w:rsidP="00110E8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929" w:type="dxa"/>
          </w:tcPr>
          <w:p w:rsidR="00007F2D" w:rsidRDefault="00007F2D" w:rsidP="00110E8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07F2D" w:rsidRPr="009A05D4" w:rsidRDefault="00851A2A" w:rsidP="00110E8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D4">
              <w:rPr>
                <w:rFonts w:ascii="Times New Roman" w:hAnsi="Times New Roman"/>
                <w:sz w:val="24"/>
                <w:szCs w:val="24"/>
              </w:rPr>
              <w:t>60</w:t>
            </w:r>
            <w:r w:rsidR="00007F2D" w:rsidRPr="009A05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7F2D" w:rsidRPr="00182F34" w:rsidTr="00110E8D">
        <w:tc>
          <w:tcPr>
            <w:tcW w:w="445" w:type="dxa"/>
          </w:tcPr>
          <w:p w:rsidR="00007F2D" w:rsidRPr="00182F34" w:rsidRDefault="00007F2D" w:rsidP="00110E8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</w:tcPr>
          <w:p w:rsidR="00007F2D" w:rsidRPr="00182F34" w:rsidRDefault="00007F2D" w:rsidP="00110E8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1929" w:type="dxa"/>
          </w:tcPr>
          <w:p w:rsidR="00007F2D" w:rsidRDefault="00007F2D" w:rsidP="00110E8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07F2D" w:rsidRPr="009A05D4" w:rsidRDefault="00851A2A" w:rsidP="00110E8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D4">
              <w:rPr>
                <w:rFonts w:ascii="Times New Roman" w:hAnsi="Times New Roman"/>
                <w:sz w:val="24"/>
                <w:szCs w:val="24"/>
              </w:rPr>
              <w:t>4</w:t>
            </w:r>
            <w:r w:rsidR="00007F2D" w:rsidRPr="009A05D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07F2D" w:rsidRPr="00534A9F" w:rsidTr="00110E8D">
        <w:tc>
          <w:tcPr>
            <w:tcW w:w="445" w:type="dxa"/>
          </w:tcPr>
          <w:p w:rsidR="00007F2D" w:rsidRPr="00182F34" w:rsidRDefault="00007F2D" w:rsidP="00110E8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7" w:type="dxa"/>
          </w:tcPr>
          <w:p w:rsidR="00007F2D" w:rsidRPr="00C651F9" w:rsidRDefault="00007F2D" w:rsidP="00110E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sz w:val="24"/>
                <w:szCs w:val="24"/>
              </w:rPr>
              <w:t>Интегральное значение по совокупности общих критериев</w:t>
            </w:r>
          </w:p>
        </w:tc>
        <w:tc>
          <w:tcPr>
            <w:tcW w:w="1929" w:type="dxa"/>
          </w:tcPr>
          <w:p w:rsidR="00007F2D" w:rsidRPr="00C651F9" w:rsidRDefault="00007F2D" w:rsidP="0011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1F9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07F2D" w:rsidRPr="00534A9F" w:rsidRDefault="00007F2D" w:rsidP="00110E8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A9F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907BB8" w:rsidRPr="00835416" w:rsidRDefault="00600AF8" w:rsidP="00835416">
      <w:pPr>
        <w:pStyle w:val="af8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 xml:space="preserve"> </w:t>
      </w:r>
      <w:r w:rsidR="00907BB8" w:rsidRPr="00835416">
        <w:rPr>
          <w:rFonts w:ascii="Times New Roman" w:hAnsi="Times New Roman"/>
          <w:color w:val="000000"/>
          <w:sz w:val="28"/>
          <w:szCs w:val="28"/>
        </w:rPr>
        <w:t>Оформление и представление отчета о выполнен</w:t>
      </w:r>
      <w:r w:rsidR="00D266DD" w:rsidRPr="00835416">
        <w:rPr>
          <w:rFonts w:ascii="Times New Roman" w:hAnsi="Times New Roman"/>
          <w:color w:val="000000"/>
          <w:sz w:val="28"/>
          <w:szCs w:val="28"/>
        </w:rPr>
        <w:t>ии</w:t>
      </w:r>
      <w:r w:rsidR="00907BB8" w:rsidRPr="00835416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D266DD" w:rsidRPr="00835416">
        <w:rPr>
          <w:rFonts w:ascii="Times New Roman" w:hAnsi="Times New Roman"/>
          <w:color w:val="000000"/>
          <w:sz w:val="28"/>
          <w:szCs w:val="28"/>
        </w:rPr>
        <w:t>ы, оказании услуги</w:t>
      </w:r>
      <w:r w:rsidR="00907BB8" w:rsidRPr="00835416">
        <w:rPr>
          <w:rFonts w:ascii="Times New Roman" w:hAnsi="Times New Roman"/>
          <w:color w:val="000000"/>
          <w:sz w:val="28"/>
          <w:szCs w:val="28"/>
        </w:rPr>
        <w:t xml:space="preserve"> в министерство культуры Новосибирской области (далее – Минкультуры НСО) и общественный совет по независимой оценке качества при Минкультуры НСО (далее – Общественный совет)</w:t>
      </w:r>
    </w:p>
    <w:p w:rsidR="00600AF8" w:rsidRPr="00835416" w:rsidRDefault="00600AF8" w:rsidP="00835416">
      <w:pPr>
        <w:pStyle w:val="af8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>Исполнитель обрабатывает и обобщает собранную информацию о качестве условий оказания услуг организациями культуры, формирует базу данных на электронном носителе в формате</w:t>
      </w:r>
      <w:r w:rsidR="001B2446" w:rsidRPr="00835416">
        <w:rPr>
          <w:rFonts w:ascii="Times New Roman" w:hAnsi="Times New Roman"/>
          <w:sz w:val="28"/>
          <w:szCs w:val="28"/>
        </w:rPr>
        <w:t xml:space="preserve"> </w:t>
      </w:r>
      <w:r w:rsidR="00FE67C4" w:rsidRPr="00835416">
        <w:rPr>
          <w:rFonts w:ascii="Times New Roman" w:hAnsi="Times New Roman"/>
          <w:sz w:val="28"/>
          <w:szCs w:val="28"/>
        </w:rPr>
        <w:t>.</w:t>
      </w:r>
      <w:r w:rsidR="00FE67C4" w:rsidRPr="00835416">
        <w:rPr>
          <w:rFonts w:ascii="Times New Roman" w:hAnsi="Times New Roman"/>
          <w:sz w:val="28"/>
          <w:szCs w:val="28"/>
          <w:lang w:val="en-US"/>
        </w:rPr>
        <w:t>xls</w:t>
      </w:r>
      <w:r w:rsidRPr="00835416">
        <w:rPr>
          <w:rFonts w:ascii="Times New Roman" w:hAnsi="Times New Roman"/>
          <w:sz w:val="28"/>
          <w:szCs w:val="28"/>
        </w:rPr>
        <w:t xml:space="preserve"> в соответствии с приложениями </w:t>
      </w:r>
      <w:r w:rsidR="006D4D3C" w:rsidRPr="00835416">
        <w:rPr>
          <w:rFonts w:ascii="Times New Roman" w:hAnsi="Times New Roman"/>
          <w:sz w:val="28"/>
          <w:szCs w:val="28"/>
        </w:rPr>
        <w:t>3</w:t>
      </w:r>
      <w:r w:rsidRPr="00835416">
        <w:rPr>
          <w:rFonts w:ascii="Times New Roman" w:hAnsi="Times New Roman"/>
          <w:sz w:val="28"/>
          <w:szCs w:val="28"/>
        </w:rPr>
        <w:t>-</w:t>
      </w:r>
      <w:r w:rsidR="006D4D3C" w:rsidRPr="00835416">
        <w:rPr>
          <w:rFonts w:ascii="Times New Roman" w:hAnsi="Times New Roman"/>
          <w:sz w:val="28"/>
          <w:szCs w:val="28"/>
        </w:rPr>
        <w:t xml:space="preserve">5 </w:t>
      </w:r>
      <w:r w:rsidRPr="00835416">
        <w:rPr>
          <w:rFonts w:ascii="Times New Roman" w:hAnsi="Times New Roman"/>
          <w:sz w:val="28"/>
          <w:szCs w:val="28"/>
        </w:rPr>
        <w:t xml:space="preserve">к настоящему Описанию объекта закупки. </w:t>
      </w:r>
    </w:p>
    <w:p w:rsidR="00600AF8" w:rsidRPr="00835416" w:rsidRDefault="00600AF8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>Массивы данных должны свободно группироваться по:</w:t>
      </w:r>
    </w:p>
    <w:p w:rsidR="00600AF8" w:rsidRPr="00835416" w:rsidRDefault="00600AF8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>- источникам информации;</w:t>
      </w:r>
    </w:p>
    <w:p w:rsidR="00600AF8" w:rsidRPr="00835416" w:rsidRDefault="00600AF8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>- группам организаций: учреждения культурно-досугового типа, библиотеки, музеи, театры и концертные организации;</w:t>
      </w:r>
    </w:p>
    <w:p w:rsidR="00600AF8" w:rsidRPr="00835416" w:rsidRDefault="00600AF8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>- по каждому учреждению;</w:t>
      </w:r>
    </w:p>
    <w:p w:rsidR="00600AF8" w:rsidRPr="00835416" w:rsidRDefault="00600AF8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>- критериям оценки;</w:t>
      </w:r>
    </w:p>
    <w:p w:rsidR="00600AF8" w:rsidRPr="00835416" w:rsidRDefault="00600AF8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>- показателям оценки;</w:t>
      </w:r>
    </w:p>
    <w:p w:rsidR="00600AF8" w:rsidRPr="00835416" w:rsidRDefault="00600AF8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>- информационным объектам/параметрам.</w:t>
      </w:r>
    </w:p>
    <w:p w:rsidR="00600AF8" w:rsidRPr="00835416" w:rsidRDefault="00600AF8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>2) Исполнитель:</w:t>
      </w:r>
    </w:p>
    <w:p w:rsidR="00600AF8" w:rsidRPr="00835416" w:rsidRDefault="00600AF8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 xml:space="preserve">- формирует рейтинги </w:t>
      </w:r>
      <w:r w:rsidR="0044143A" w:rsidRPr="00835416">
        <w:rPr>
          <w:rFonts w:ascii="Times New Roman" w:hAnsi="Times New Roman"/>
          <w:sz w:val="28"/>
          <w:szCs w:val="28"/>
        </w:rPr>
        <w:t>по</w:t>
      </w:r>
      <w:r w:rsidRPr="00835416">
        <w:rPr>
          <w:rFonts w:ascii="Times New Roman" w:hAnsi="Times New Roman"/>
          <w:sz w:val="28"/>
          <w:szCs w:val="28"/>
        </w:rPr>
        <w:t xml:space="preserve"> вид</w:t>
      </w:r>
      <w:r w:rsidR="0044143A" w:rsidRPr="00835416">
        <w:rPr>
          <w:rFonts w:ascii="Times New Roman" w:hAnsi="Times New Roman"/>
          <w:sz w:val="28"/>
          <w:szCs w:val="28"/>
        </w:rPr>
        <w:t>ам</w:t>
      </w:r>
      <w:r w:rsidRPr="00835416">
        <w:rPr>
          <w:rFonts w:ascii="Times New Roman" w:hAnsi="Times New Roman"/>
          <w:sz w:val="28"/>
          <w:szCs w:val="28"/>
        </w:rPr>
        <w:t xml:space="preserve"> организаций культуры</w:t>
      </w:r>
      <w:r w:rsidR="0044143A" w:rsidRPr="00835416">
        <w:rPr>
          <w:rFonts w:ascii="Times New Roman" w:hAnsi="Times New Roman"/>
          <w:sz w:val="28"/>
          <w:szCs w:val="28"/>
        </w:rPr>
        <w:t>, набравшим 80 баллов и более</w:t>
      </w:r>
      <w:r w:rsidRPr="00835416">
        <w:rPr>
          <w:rFonts w:ascii="Times New Roman" w:hAnsi="Times New Roman"/>
          <w:sz w:val="28"/>
          <w:szCs w:val="28"/>
        </w:rPr>
        <w:t xml:space="preserve"> по интегральному значению по совокупности общих критериев, по критериям и показателям;</w:t>
      </w:r>
    </w:p>
    <w:p w:rsidR="00600AF8" w:rsidRPr="00835416" w:rsidRDefault="00600AF8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>- выделяет высокий и низкий уровни показателей и критериев, организации культуры с высокими и низкими интегральными значениями по критериям и интегральному значению по совокупности критериев;</w:t>
      </w:r>
    </w:p>
    <w:p w:rsidR="00600AF8" w:rsidRPr="00835416" w:rsidRDefault="00600AF8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lastRenderedPageBreak/>
        <w:t>- формирует рейтинг показателей, по которым респонденты не смогли дать ответы;</w:t>
      </w:r>
    </w:p>
    <w:p w:rsidR="00600AF8" w:rsidRPr="00835416" w:rsidRDefault="00600AF8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>- формирует рейтинг предложений респондентов по улучшению качества оказания услуг в разрезе организаций культуры;</w:t>
      </w:r>
    </w:p>
    <w:p w:rsidR="00600AF8" w:rsidRPr="00835416" w:rsidRDefault="00600AF8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>- формирует выводы по итогам обобщения полученной информации.</w:t>
      </w:r>
    </w:p>
    <w:p w:rsidR="00907BB8" w:rsidRPr="00835416" w:rsidRDefault="00907BB8" w:rsidP="008354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>3.4.2.</w:t>
      </w:r>
      <w:r w:rsidRPr="00835416">
        <w:rPr>
          <w:rFonts w:ascii="Times New Roman" w:hAnsi="Times New Roman"/>
          <w:color w:val="000000"/>
          <w:sz w:val="28"/>
          <w:szCs w:val="28"/>
        </w:rPr>
        <w:t xml:space="preserve"> Исполнитель представляет отчет о выполненных работах</w:t>
      </w:r>
      <w:r w:rsidR="00B243BC" w:rsidRPr="00835416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к отчету и форм</w:t>
      </w:r>
      <w:r w:rsidR="00B97FC5" w:rsidRPr="00835416">
        <w:rPr>
          <w:rFonts w:ascii="Times New Roman" w:hAnsi="Times New Roman"/>
          <w:color w:val="000000"/>
          <w:sz w:val="28"/>
          <w:szCs w:val="28"/>
        </w:rPr>
        <w:t>ами</w:t>
      </w:r>
      <w:r w:rsidR="00B243BC" w:rsidRPr="00835416">
        <w:rPr>
          <w:rFonts w:ascii="Times New Roman" w:hAnsi="Times New Roman"/>
          <w:color w:val="000000"/>
          <w:sz w:val="28"/>
          <w:szCs w:val="28"/>
        </w:rPr>
        <w:t xml:space="preserve"> предоставления:</w:t>
      </w:r>
    </w:p>
    <w:p w:rsidR="00907BB8" w:rsidRPr="00835416" w:rsidRDefault="00907BB8" w:rsidP="00835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416">
        <w:rPr>
          <w:rFonts w:ascii="Times New Roman" w:hAnsi="Times New Roman"/>
          <w:color w:val="000000"/>
          <w:sz w:val="28"/>
          <w:szCs w:val="28"/>
        </w:rPr>
        <w:t xml:space="preserve">- в Минкультуры НСО </w:t>
      </w:r>
      <w:r w:rsidR="00D73DC8" w:rsidRPr="00835416">
        <w:rPr>
          <w:rFonts w:ascii="Times New Roman" w:hAnsi="Times New Roman"/>
          <w:color w:val="000000"/>
          <w:sz w:val="28"/>
          <w:szCs w:val="28"/>
        </w:rPr>
        <w:t xml:space="preserve">в заданном формате: </w:t>
      </w:r>
      <w:r w:rsidRPr="00835416">
        <w:rPr>
          <w:rFonts w:ascii="Times New Roman" w:hAnsi="Times New Roman"/>
          <w:color w:val="000000"/>
          <w:sz w:val="28"/>
          <w:szCs w:val="28"/>
        </w:rPr>
        <w:t>на бумажном носителе</w:t>
      </w:r>
      <w:r w:rsidR="00D73DC8" w:rsidRPr="00835416">
        <w:rPr>
          <w:rFonts w:ascii="Times New Roman" w:hAnsi="Times New Roman"/>
          <w:color w:val="000000"/>
          <w:sz w:val="28"/>
          <w:szCs w:val="28"/>
        </w:rPr>
        <w:t xml:space="preserve"> (2 экз.</w:t>
      </w:r>
      <w:r w:rsidR="00B243BC" w:rsidRPr="00835416">
        <w:rPr>
          <w:rFonts w:ascii="Times New Roman" w:hAnsi="Times New Roman"/>
          <w:color w:val="000000"/>
          <w:sz w:val="28"/>
          <w:szCs w:val="28"/>
        </w:rPr>
        <w:t xml:space="preserve"> в переплете</w:t>
      </w:r>
      <w:r w:rsidR="00D73DC8" w:rsidRPr="00835416">
        <w:rPr>
          <w:rFonts w:ascii="Times New Roman" w:hAnsi="Times New Roman"/>
          <w:color w:val="000000"/>
          <w:sz w:val="28"/>
          <w:szCs w:val="28"/>
        </w:rPr>
        <w:t>)</w:t>
      </w:r>
      <w:r w:rsidRPr="00835416">
        <w:rPr>
          <w:rFonts w:ascii="Times New Roman" w:hAnsi="Times New Roman"/>
          <w:color w:val="000000"/>
          <w:sz w:val="28"/>
          <w:szCs w:val="28"/>
        </w:rPr>
        <w:t xml:space="preserve"> и в электронном виде в </w:t>
      </w:r>
      <w:r w:rsidRPr="00835416">
        <w:rPr>
          <w:rFonts w:ascii="Times New Roman" w:hAnsi="Times New Roman"/>
          <w:sz w:val="28"/>
          <w:szCs w:val="28"/>
        </w:rPr>
        <w:t>формат</w:t>
      </w:r>
      <w:r w:rsidR="00D73DC8" w:rsidRPr="00835416">
        <w:rPr>
          <w:rFonts w:ascii="Times New Roman" w:hAnsi="Times New Roman"/>
          <w:sz w:val="28"/>
          <w:szCs w:val="28"/>
        </w:rPr>
        <w:t>ах (</w:t>
      </w:r>
      <w:r w:rsidR="00FE67C4" w:rsidRPr="00835416">
        <w:rPr>
          <w:rFonts w:ascii="Times New Roman" w:hAnsi="Times New Roman"/>
          <w:sz w:val="28"/>
          <w:szCs w:val="28"/>
        </w:rPr>
        <w:t>.</w:t>
      </w:r>
      <w:r w:rsidR="00FE67C4" w:rsidRPr="00835416">
        <w:rPr>
          <w:rFonts w:ascii="Times New Roman" w:hAnsi="Times New Roman"/>
          <w:sz w:val="28"/>
          <w:szCs w:val="28"/>
          <w:lang w:val="en-US"/>
        </w:rPr>
        <w:t>xls</w:t>
      </w:r>
      <w:r w:rsidR="00B243BC" w:rsidRPr="00835416">
        <w:rPr>
          <w:rFonts w:ascii="Times New Roman" w:hAnsi="Times New Roman"/>
          <w:bCs/>
          <w:sz w:val="28"/>
          <w:szCs w:val="28"/>
        </w:rPr>
        <w:t>,</w:t>
      </w:r>
      <w:r w:rsidR="001B2446" w:rsidRPr="00835416">
        <w:rPr>
          <w:rFonts w:ascii="Times New Roman" w:hAnsi="Times New Roman"/>
          <w:bCs/>
          <w:sz w:val="28"/>
          <w:szCs w:val="28"/>
        </w:rPr>
        <w:t xml:space="preserve"> </w:t>
      </w:r>
      <w:r w:rsidR="00FE67C4" w:rsidRPr="00835416">
        <w:rPr>
          <w:rFonts w:ascii="Times New Roman" w:hAnsi="Times New Roman"/>
          <w:bCs/>
          <w:sz w:val="28"/>
          <w:szCs w:val="28"/>
          <w:lang w:val="en-US"/>
        </w:rPr>
        <w:t>doc</w:t>
      </w:r>
      <w:r w:rsidR="00D73DC8" w:rsidRPr="00835416">
        <w:rPr>
          <w:rFonts w:ascii="Times New Roman" w:hAnsi="Times New Roman"/>
          <w:sz w:val="28"/>
          <w:szCs w:val="28"/>
        </w:rPr>
        <w:t>)</w:t>
      </w:r>
      <w:r w:rsidRPr="00835416">
        <w:rPr>
          <w:rFonts w:ascii="Times New Roman" w:hAnsi="Times New Roman"/>
          <w:sz w:val="28"/>
          <w:szCs w:val="28"/>
        </w:rPr>
        <w:t xml:space="preserve">, </w:t>
      </w:r>
      <w:r w:rsidRPr="00835416">
        <w:rPr>
          <w:rFonts w:ascii="Times New Roman" w:hAnsi="Times New Roman"/>
          <w:color w:val="000000"/>
          <w:sz w:val="28"/>
          <w:szCs w:val="28"/>
        </w:rPr>
        <w:t xml:space="preserve">обеспечивающем возможность дальнейшей обработки данных и размещение на официальном сайте </w:t>
      </w:r>
      <w:r w:rsidRPr="00835416">
        <w:rPr>
          <w:rFonts w:ascii="Times New Roman" w:hAnsi="Times New Roman"/>
          <w:sz w:val="28"/>
          <w:szCs w:val="28"/>
        </w:rPr>
        <w:t xml:space="preserve">на сайте </w:t>
      </w:r>
      <w:hyperlink r:id="rId10" w:history="1">
        <w:r w:rsidRPr="00835416">
          <w:rPr>
            <w:rStyle w:val="af6"/>
            <w:rFonts w:ascii="Times New Roman" w:hAnsi="Times New Roman"/>
            <w:sz w:val="28"/>
            <w:szCs w:val="28"/>
          </w:rPr>
          <w:t>www.bus.gov.ru</w:t>
        </w:r>
      </w:hyperlink>
      <w:r w:rsidRPr="00835416">
        <w:rPr>
          <w:rFonts w:ascii="Times New Roman" w:hAnsi="Times New Roman"/>
          <w:color w:val="000000"/>
          <w:sz w:val="28"/>
          <w:szCs w:val="28"/>
        </w:rPr>
        <w:t>;</w:t>
      </w:r>
    </w:p>
    <w:p w:rsidR="00907BB8" w:rsidRPr="00835416" w:rsidRDefault="00907BB8" w:rsidP="008354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416">
        <w:rPr>
          <w:rFonts w:ascii="Times New Roman" w:hAnsi="Times New Roman"/>
          <w:color w:val="000000"/>
          <w:sz w:val="28"/>
          <w:szCs w:val="28"/>
        </w:rPr>
        <w:t>- на заседании общественного совета по независимой оценке качества при Минкультуры НСО в форме выступления с презентацией.</w:t>
      </w:r>
    </w:p>
    <w:p w:rsidR="00907BB8" w:rsidRPr="00835416" w:rsidRDefault="00907BB8" w:rsidP="008354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416">
        <w:rPr>
          <w:rFonts w:ascii="Times New Roman" w:hAnsi="Times New Roman"/>
          <w:color w:val="000000"/>
          <w:sz w:val="28"/>
          <w:szCs w:val="28"/>
        </w:rPr>
        <w:t>3.4.3. Отчет о выполненных работах по сбору и обобщению информации о качестве условий оказания услуг должен содержать:</w:t>
      </w:r>
    </w:p>
    <w:p w:rsidR="00907BB8" w:rsidRPr="00835416" w:rsidRDefault="00907BB8" w:rsidP="00835416">
      <w:pPr>
        <w:pStyle w:val="af8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>перечень организаций культуры, в отношении которых проводились сбор и обобщение информации о качестве условий оказания услуг</w:t>
      </w:r>
      <w:r w:rsidR="00D73DC8" w:rsidRPr="00835416">
        <w:rPr>
          <w:rFonts w:ascii="Times New Roman" w:hAnsi="Times New Roman"/>
          <w:sz w:val="28"/>
          <w:szCs w:val="28"/>
        </w:rPr>
        <w:t xml:space="preserve"> с указанием источников информации: количества опрошенных респондентов и адреса сайта</w:t>
      </w:r>
      <w:r w:rsidR="00B97FC5" w:rsidRPr="00835416">
        <w:rPr>
          <w:rFonts w:ascii="Times New Roman" w:hAnsi="Times New Roman"/>
          <w:sz w:val="28"/>
          <w:szCs w:val="28"/>
        </w:rPr>
        <w:t xml:space="preserve"> (таблицы</w:t>
      </w:r>
      <w:r w:rsidR="003B754B" w:rsidRPr="00835416">
        <w:rPr>
          <w:rFonts w:ascii="Times New Roman" w:hAnsi="Times New Roman"/>
          <w:bCs/>
          <w:sz w:val="28"/>
          <w:szCs w:val="28"/>
        </w:rPr>
        <w:t xml:space="preserve"> в формате</w:t>
      </w:r>
      <w:r w:rsidR="001B2446" w:rsidRPr="00835416">
        <w:rPr>
          <w:rFonts w:ascii="Times New Roman" w:hAnsi="Times New Roman"/>
          <w:sz w:val="28"/>
          <w:szCs w:val="28"/>
        </w:rPr>
        <w:t xml:space="preserve"> </w:t>
      </w:r>
      <w:r w:rsidR="00B703A5" w:rsidRPr="00835416">
        <w:rPr>
          <w:rFonts w:ascii="Times New Roman" w:hAnsi="Times New Roman"/>
          <w:sz w:val="28"/>
          <w:szCs w:val="28"/>
        </w:rPr>
        <w:t>.</w:t>
      </w:r>
      <w:r w:rsidR="00B703A5" w:rsidRPr="00835416">
        <w:rPr>
          <w:rFonts w:ascii="Times New Roman" w:hAnsi="Times New Roman"/>
          <w:sz w:val="28"/>
          <w:szCs w:val="28"/>
          <w:lang w:val="en-US"/>
        </w:rPr>
        <w:t>xls</w:t>
      </w:r>
      <w:r w:rsidR="00B97FC5" w:rsidRPr="00835416">
        <w:rPr>
          <w:rFonts w:ascii="Times New Roman" w:hAnsi="Times New Roman"/>
          <w:sz w:val="28"/>
          <w:szCs w:val="28"/>
        </w:rPr>
        <w:t xml:space="preserve"> приложение 3 к Описанию объекта закупки)</w:t>
      </w:r>
      <w:r w:rsidRPr="00835416">
        <w:rPr>
          <w:rFonts w:ascii="Times New Roman" w:hAnsi="Times New Roman"/>
          <w:sz w:val="28"/>
          <w:szCs w:val="28"/>
        </w:rPr>
        <w:t>;</w:t>
      </w:r>
    </w:p>
    <w:p w:rsidR="003B754B" w:rsidRPr="00835416" w:rsidRDefault="003B754B" w:rsidP="00835416">
      <w:pPr>
        <w:pStyle w:val="af8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 xml:space="preserve">значения по критериям и показателям рассчитанные в соответствии порядком расчета </w:t>
      </w:r>
      <w:r w:rsidR="00D62CFE" w:rsidRPr="00835416">
        <w:rPr>
          <w:rFonts w:ascii="Times New Roman" w:hAnsi="Times New Roman"/>
          <w:sz w:val="28"/>
          <w:szCs w:val="28"/>
        </w:rPr>
        <w:t xml:space="preserve">критериев и </w:t>
      </w:r>
      <w:r w:rsidRPr="00835416">
        <w:rPr>
          <w:rFonts w:ascii="Times New Roman" w:hAnsi="Times New Roman"/>
          <w:sz w:val="28"/>
          <w:szCs w:val="28"/>
        </w:rPr>
        <w:t xml:space="preserve">показателей, характеризующих </w:t>
      </w:r>
      <w:r w:rsidR="00D62CFE" w:rsidRPr="00835416">
        <w:rPr>
          <w:rFonts w:ascii="Times New Roman" w:hAnsi="Times New Roman"/>
          <w:sz w:val="28"/>
          <w:szCs w:val="28"/>
        </w:rPr>
        <w:t xml:space="preserve">общие критерии оценки качества </w:t>
      </w:r>
      <w:r w:rsidRPr="00835416">
        <w:rPr>
          <w:rFonts w:ascii="Times New Roman" w:hAnsi="Times New Roman"/>
          <w:sz w:val="28"/>
          <w:szCs w:val="28"/>
        </w:rPr>
        <w:t>(таблицы</w:t>
      </w:r>
      <w:r w:rsidRPr="00835416">
        <w:rPr>
          <w:rFonts w:ascii="Times New Roman" w:hAnsi="Times New Roman"/>
          <w:bCs/>
          <w:sz w:val="28"/>
          <w:szCs w:val="28"/>
        </w:rPr>
        <w:t xml:space="preserve"> в формате</w:t>
      </w:r>
      <w:r w:rsidR="001B2446" w:rsidRPr="00835416">
        <w:rPr>
          <w:rFonts w:ascii="Times New Roman" w:hAnsi="Times New Roman"/>
          <w:sz w:val="28"/>
          <w:szCs w:val="28"/>
        </w:rPr>
        <w:t xml:space="preserve"> </w:t>
      </w:r>
      <w:r w:rsidR="00B703A5" w:rsidRPr="00835416">
        <w:rPr>
          <w:rFonts w:ascii="Times New Roman" w:hAnsi="Times New Roman"/>
          <w:sz w:val="28"/>
          <w:szCs w:val="28"/>
        </w:rPr>
        <w:t>.</w:t>
      </w:r>
      <w:r w:rsidR="00B703A5" w:rsidRPr="00835416">
        <w:rPr>
          <w:rFonts w:ascii="Times New Roman" w:hAnsi="Times New Roman"/>
          <w:sz w:val="28"/>
          <w:szCs w:val="28"/>
          <w:lang w:val="en-US"/>
        </w:rPr>
        <w:t>xls</w:t>
      </w:r>
      <w:r w:rsidR="00B703A5" w:rsidRPr="00835416">
        <w:rPr>
          <w:rFonts w:ascii="Times New Roman" w:hAnsi="Times New Roman"/>
          <w:sz w:val="28"/>
          <w:szCs w:val="28"/>
        </w:rPr>
        <w:t xml:space="preserve"> </w:t>
      </w:r>
      <w:r w:rsidRPr="00835416">
        <w:rPr>
          <w:rFonts w:ascii="Times New Roman" w:hAnsi="Times New Roman"/>
          <w:sz w:val="28"/>
          <w:szCs w:val="28"/>
        </w:rPr>
        <w:t>приложение 4 к Описанию объекта закупки);</w:t>
      </w:r>
    </w:p>
    <w:p w:rsidR="003B754B" w:rsidRPr="00835416" w:rsidRDefault="00D62CFE" w:rsidP="00835416">
      <w:pPr>
        <w:pStyle w:val="af8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5416">
        <w:rPr>
          <w:rFonts w:ascii="Times New Roman" w:hAnsi="Times New Roman"/>
          <w:color w:val="000000"/>
          <w:sz w:val="28"/>
          <w:szCs w:val="28"/>
        </w:rPr>
        <w:t xml:space="preserve">сводные значения по интегральному значению </w:t>
      </w:r>
      <w:r w:rsidR="007C4459" w:rsidRPr="00835416">
        <w:rPr>
          <w:rFonts w:ascii="Times New Roman" w:hAnsi="Times New Roman"/>
          <w:color w:val="000000"/>
          <w:sz w:val="28"/>
          <w:szCs w:val="28"/>
        </w:rPr>
        <w:t xml:space="preserve">по совокупности </w:t>
      </w:r>
      <w:r w:rsidRPr="00835416">
        <w:rPr>
          <w:rFonts w:ascii="Times New Roman" w:hAnsi="Times New Roman"/>
          <w:color w:val="000000"/>
          <w:sz w:val="28"/>
          <w:szCs w:val="28"/>
        </w:rPr>
        <w:t>критери</w:t>
      </w:r>
      <w:r w:rsidR="007C4459" w:rsidRPr="00835416">
        <w:rPr>
          <w:rFonts w:ascii="Times New Roman" w:hAnsi="Times New Roman"/>
          <w:color w:val="000000"/>
          <w:sz w:val="28"/>
          <w:szCs w:val="28"/>
        </w:rPr>
        <w:t>ев</w:t>
      </w:r>
      <w:r w:rsidRPr="00835416">
        <w:rPr>
          <w:rFonts w:ascii="Times New Roman" w:hAnsi="Times New Roman"/>
          <w:color w:val="000000"/>
          <w:sz w:val="28"/>
          <w:szCs w:val="28"/>
        </w:rPr>
        <w:t xml:space="preserve"> рассчитанные в соответствии порядком расчета (таблицы</w:t>
      </w:r>
      <w:r w:rsidRPr="00835416">
        <w:rPr>
          <w:rFonts w:ascii="Times New Roman" w:hAnsi="Times New Roman"/>
          <w:bCs/>
          <w:color w:val="333333"/>
          <w:sz w:val="28"/>
          <w:szCs w:val="28"/>
        </w:rPr>
        <w:t xml:space="preserve"> в формате </w:t>
      </w:r>
      <w:r w:rsidR="00B703A5" w:rsidRPr="00835416">
        <w:rPr>
          <w:rFonts w:ascii="Times New Roman" w:hAnsi="Times New Roman"/>
          <w:sz w:val="28"/>
          <w:szCs w:val="28"/>
        </w:rPr>
        <w:t>.</w:t>
      </w:r>
      <w:r w:rsidR="00B703A5" w:rsidRPr="00835416">
        <w:rPr>
          <w:rFonts w:ascii="Times New Roman" w:hAnsi="Times New Roman"/>
          <w:sz w:val="28"/>
          <w:szCs w:val="28"/>
          <w:lang w:val="en-US"/>
        </w:rPr>
        <w:t>xls</w:t>
      </w:r>
      <w:r w:rsidR="00B703A5" w:rsidRPr="00835416">
        <w:rPr>
          <w:rFonts w:ascii="Times New Roman" w:hAnsi="Times New Roman"/>
          <w:sz w:val="28"/>
          <w:szCs w:val="28"/>
        </w:rPr>
        <w:t xml:space="preserve"> </w:t>
      </w:r>
      <w:r w:rsidRPr="00835416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334638" w:rsidRPr="00835416">
        <w:rPr>
          <w:rFonts w:ascii="Times New Roman" w:hAnsi="Times New Roman"/>
          <w:color w:val="000000"/>
          <w:sz w:val="28"/>
          <w:szCs w:val="28"/>
        </w:rPr>
        <w:t>5</w:t>
      </w:r>
      <w:r w:rsidRPr="00835416">
        <w:rPr>
          <w:rFonts w:ascii="Times New Roman" w:hAnsi="Times New Roman"/>
          <w:color w:val="000000"/>
          <w:sz w:val="28"/>
          <w:szCs w:val="28"/>
        </w:rPr>
        <w:t xml:space="preserve"> к Описанию объекта закупки)</w:t>
      </w:r>
      <w:r w:rsidR="00334638" w:rsidRPr="00835416">
        <w:rPr>
          <w:rFonts w:ascii="Times New Roman" w:hAnsi="Times New Roman"/>
          <w:color w:val="000000"/>
          <w:sz w:val="28"/>
          <w:szCs w:val="28"/>
        </w:rPr>
        <w:t>;</w:t>
      </w:r>
    </w:p>
    <w:p w:rsidR="00907BB8" w:rsidRPr="00835416" w:rsidRDefault="00907BB8" w:rsidP="00835416">
      <w:pPr>
        <w:pStyle w:val="af8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5416">
        <w:rPr>
          <w:rFonts w:ascii="Times New Roman" w:hAnsi="Times New Roman"/>
          <w:color w:val="000000"/>
          <w:sz w:val="28"/>
          <w:szCs w:val="28"/>
        </w:rPr>
        <w:t>результаты обобщения информации, размещенной на официальных сайтах организаций культуры и информационных стендах в помещениях указанных организаций;</w:t>
      </w:r>
    </w:p>
    <w:p w:rsidR="00907BB8" w:rsidRPr="00835416" w:rsidRDefault="00907BB8" w:rsidP="00835416">
      <w:pPr>
        <w:pStyle w:val="af8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5416">
        <w:rPr>
          <w:rFonts w:ascii="Times New Roman" w:hAnsi="Times New Roman"/>
          <w:color w:val="000000"/>
          <w:sz w:val="28"/>
          <w:szCs w:val="28"/>
        </w:rPr>
        <w:t>результаты удовлетворенности граждан качеством условий оказания услуг, в том числе объем и параметры выборочной совокупности респондентов</w:t>
      </w:r>
      <w:r w:rsidR="007C6DF8" w:rsidRPr="00835416">
        <w:rPr>
          <w:rFonts w:ascii="Times New Roman" w:hAnsi="Times New Roman"/>
          <w:color w:val="000000"/>
          <w:sz w:val="28"/>
          <w:szCs w:val="28"/>
        </w:rPr>
        <w:t xml:space="preserve"> по видам сбора информации о мнении получателей услуг</w:t>
      </w:r>
      <w:r w:rsidRPr="00835416">
        <w:rPr>
          <w:rFonts w:ascii="Times New Roman" w:hAnsi="Times New Roman"/>
          <w:color w:val="000000"/>
          <w:sz w:val="28"/>
          <w:szCs w:val="28"/>
        </w:rPr>
        <w:t>;</w:t>
      </w:r>
    </w:p>
    <w:p w:rsidR="00701544" w:rsidRPr="00835416" w:rsidRDefault="00701544" w:rsidP="00835416">
      <w:pPr>
        <w:pStyle w:val="af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>рейтинги организаций культуры (по видам), набравшим 80 баллов и более по интегральному значению по совокупности общих критериев, по критериям и показателям;</w:t>
      </w:r>
    </w:p>
    <w:p w:rsidR="006638CE" w:rsidRPr="00835416" w:rsidRDefault="006638CE" w:rsidP="00835416">
      <w:pPr>
        <w:pStyle w:val="af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>рейтинги организаций культуры (по видам), набравшим 50 баллов и менее по интегральному значению по совокупности общих критериев, по критериям и показателям;</w:t>
      </w:r>
    </w:p>
    <w:p w:rsidR="00701544" w:rsidRPr="00835416" w:rsidRDefault="00CD1E2B" w:rsidP="00835416">
      <w:pPr>
        <w:pStyle w:val="af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 xml:space="preserve">список </w:t>
      </w:r>
      <w:r w:rsidR="00701544" w:rsidRPr="00835416">
        <w:rPr>
          <w:rFonts w:ascii="Times New Roman" w:hAnsi="Times New Roman"/>
          <w:sz w:val="28"/>
          <w:szCs w:val="28"/>
        </w:rPr>
        <w:t>организаци</w:t>
      </w:r>
      <w:r w:rsidRPr="00835416">
        <w:rPr>
          <w:rFonts w:ascii="Times New Roman" w:hAnsi="Times New Roman"/>
          <w:sz w:val="28"/>
          <w:szCs w:val="28"/>
        </w:rPr>
        <w:t>й</w:t>
      </w:r>
      <w:r w:rsidR="00701544" w:rsidRPr="00835416">
        <w:rPr>
          <w:rFonts w:ascii="Times New Roman" w:hAnsi="Times New Roman"/>
          <w:sz w:val="28"/>
          <w:szCs w:val="28"/>
        </w:rPr>
        <w:t xml:space="preserve"> культуры (по видам) </w:t>
      </w:r>
      <w:r w:rsidR="006638CE" w:rsidRPr="00835416">
        <w:rPr>
          <w:rFonts w:ascii="Times New Roman" w:hAnsi="Times New Roman"/>
          <w:sz w:val="28"/>
          <w:szCs w:val="28"/>
        </w:rPr>
        <w:t>имеющие самые</w:t>
      </w:r>
      <w:r w:rsidR="00701544" w:rsidRPr="00835416">
        <w:rPr>
          <w:rFonts w:ascii="Times New Roman" w:hAnsi="Times New Roman"/>
          <w:sz w:val="28"/>
          <w:szCs w:val="28"/>
        </w:rPr>
        <w:t xml:space="preserve"> высокий и низкий уровни </w:t>
      </w:r>
      <w:r w:rsidR="006638CE" w:rsidRPr="00835416">
        <w:rPr>
          <w:rFonts w:ascii="Times New Roman" w:hAnsi="Times New Roman"/>
          <w:sz w:val="28"/>
          <w:szCs w:val="28"/>
        </w:rPr>
        <w:t xml:space="preserve">интегрального значения по совокупности критериев </w:t>
      </w:r>
      <w:r w:rsidR="00701544" w:rsidRPr="00835416">
        <w:rPr>
          <w:rFonts w:ascii="Times New Roman" w:hAnsi="Times New Roman"/>
          <w:sz w:val="28"/>
          <w:szCs w:val="28"/>
        </w:rPr>
        <w:t>показателей</w:t>
      </w:r>
      <w:r w:rsidRPr="00835416">
        <w:rPr>
          <w:rFonts w:ascii="Times New Roman" w:hAnsi="Times New Roman"/>
          <w:sz w:val="28"/>
          <w:szCs w:val="28"/>
        </w:rPr>
        <w:t>,</w:t>
      </w:r>
      <w:r w:rsidR="00701544" w:rsidRPr="00835416">
        <w:rPr>
          <w:rFonts w:ascii="Times New Roman" w:hAnsi="Times New Roman"/>
          <w:sz w:val="28"/>
          <w:szCs w:val="28"/>
        </w:rPr>
        <w:t xml:space="preserve"> </w:t>
      </w:r>
      <w:r w:rsidRPr="00835416">
        <w:rPr>
          <w:rFonts w:ascii="Times New Roman" w:hAnsi="Times New Roman"/>
          <w:sz w:val="28"/>
          <w:szCs w:val="28"/>
        </w:rPr>
        <w:t xml:space="preserve">отдельным критериям; </w:t>
      </w:r>
      <w:r w:rsidR="00701544" w:rsidRPr="00835416">
        <w:rPr>
          <w:rFonts w:ascii="Times New Roman" w:hAnsi="Times New Roman"/>
          <w:sz w:val="28"/>
          <w:szCs w:val="28"/>
        </w:rPr>
        <w:t>- формирует рейтинг показателей, по которым респонденты не смогли дать ответы;</w:t>
      </w:r>
    </w:p>
    <w:p w:rsidR="003E5950" w:rsidRPr="00835416" w:rsidRDefault="003E5950" w:rsidP="00835416">
      <w:pPr>
        <w:pStyle w:val="af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 xml:space="preserve">рейтинг показателей, по которым </w:t>
      </w:r>
      <w:r w:rsidR="0091520D" w:rsidRPr="00835416">
        <w:rPr>
          <w:rFonts w:ascii="Times New Roman" w:hAnsi="Times New Roman"/>
          <w:sz w:val="28"/>
          <w:szCs w:val="28"/>
        </w:rPr>
        <w:t>респонденты не дали ответы.</w:t>
      </w:r>
    </w:p>
    <w:p w:rsidR="00701544" w:rsidRPr="00835416" w:rsidRDefault="00701544" w:rsidP="00835416">
      <w:pPr>
        <w:pStyle w:val="af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>рейтинг предложений респондентов по улучшению качества оказания услуг</w:t>
      </w:r>
      <w:r w:rsidR="00CD1E2B" w:rsidRPr="00835416">
        <w:rPr>
          <w:rFonts w:ascii="Times New Roman" w:hAnsi="Times New Roman"/>
          <w:sz w:val="28"/>
          <w:szCs w:val="28"/>
        </w:rPr>
        <w:t xml:space="preserve"> в разрезе организаций культуры и перечень первых 10 организаций по ко</w:t>
      </w:r>
      <w:r w:rsidR="00A63E3D" w:rsidRPr="00835416">
        <w:rPr>
          <w:rFonts w:ascii="Times New Roman" w:hAnsi="Times New Roman"/>
          <w:sz w:val="28"/>
          <w:szCs w:val="28"/>
        </w:rPr>
        <w:t>личеству предложений;</w:t>
      </w:r>
    </w:p>
    <w:p w:rsidR="00907BB8" w:rsidRPr="00835416" w:rsidRDefault="00907BB8" w:rsidP="00835416">
      <w:pPr>
        <w:pStyle w:val="af8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5416">
        <w:rPr>
          <w:rFonts w:ascii="Times New Roman" w:hAnsi="Times New Roman"/>
          <w:color w:val="000000"/>
          <w:sz w:val="28"/>
          <w:szCs w:val="28"/>
        </w:rPr>
        <w:lastRenderedPageBreak/>
        <w:t>основные недостатки в работе организаций культуры, выявленные в ходе сбора и обобщения информации о качестве условий оказания услуг;</w:t>
      </w:r>
    </w:p>
    <w:p w:rsidR="00907BB8" w:rsidRPr="00835416" w:rsidRDefault="00907BB8" w:rsidP="00835416">
      <w:pPr>
        <w:pStyle w:val="af8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5416">
        <w:rPr>
          <w:rFonts w:ascii="Times New Roman" w:hAnsi="Times New Roman"/>
          <w:color w:val="000000"/>
          <w:sz w:val="28"/>
          <w:szCs w:val="28"/>
        </w:rPr>
        <w:t>выводы и предложения по совершенствованию де</w:t>
      </w:r>
      <w:r w:rsidR="0091520D" w:rsidRPr="00835416">
        <w:rPr>
          <w:rFonts w:ascii="Times New Roman" w:hAnsi="Times New Roman"/>
          <w:color w:val="000000"/>
          <w:sz w:val="28"/>
          <w:szCs w:val="28"/>
        </w:rPr>
        <w:t>ятельности организаций культуры;</w:t>
      </w:r>
    </w:p>
    <w:p w:rsidR="0091520D" w:rsidRPr="00835416" w:rsidRDefault="00B243BC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>3.4.4</w:t>
      </w:r>
      <w:r w:rsidR="00D73DC8" w:rsidRPr="00835416">
        <w:rPr>
          <w:rFonts w:ascii="Times New Roman" w:hAnsi="Times New Roman"/>
          <w:sz w:val="28"/>
          <w:szCs w:val="28"/>
        </w:rPr>
        <w:t>.</w:t>
      </w:r>
      <w:r w:rsidR="0091520D" w:rsidRPr="00835416">
        <w:rPr>
          <w:rFonts w:ascii="Times New Roman" w:hAnsi="Times New Roman"/>
          <w:sz w:val="28"/>
          <w:szCs w:val="28"/>
        </w:rPr>
        <w:t xml:space="preserve"> </w:t>
      </w:r>
      <w:r w:rsidR="00DD1375" w:rsidRPr="00835416">
        <w:rPr>
          <w:rFonts w:ascii="Times New Roman" w:hAnsi="Times New Roman"/>
          <w:sz w:val="28"/>
          <w:szCs w:val="28"/>
        </w:rPr>
        <w:t>Содержание о</w:t>
      </w:r>
      <w:r w:rsidR="00DD1375" w:rsidRPr="00835416">
        <w:rPr>
          <w:rFonts w:ascii="Times New Roman" w:hAnsi="Times New Roman"/>
          <w:color w:val="000000"/>
          <w:sz w:val="28"/>
          <w:szCs w:val="28"/>
        </w:rPr>
        <w:t>тчет</w:t>
      </w:r>
      <w:r w:rsidR="00D266DD" w:rsidRPr="00835416">
        <w:rPr>
          <w:rFonts w:ascii="Times New Roman" w:hAnsi="Times New Roman"/>
          <w:color w:val="000000"/>
          <w:sz w:val="28"/>
          <w:szCs w:val="28"/>
        </w:rPr>
        <w:t>а</w:t>
      </w:r>
      <w:r w:rsidR="00DD1375" w:rsidRPr="00835416">
        <w:rPr>
          <w:rFonts w:ascii="Times New Roman" w:hAnsi="Times New Roman"/>
          <w:color w:val="000000"/>
          <w:sz w:val="28"/>
          <w:szCs w:val="28"/>
        </w:rPr>
        <w:t xml:space="preserve"> о выполненн</w:t>
      </w:r>
      <w:r w:rsidR="00D266DD" w:rsidRPr="00835416">
        <w:rPr>
          <w:rFonts w:ascii="Times New Roman" w:hAnsi="Times New Roman"/>
          <w:color w:val="000000"/>
          <w:sz w:val="28"/>
          <w:szCs w:val="28"/>
        </w:rPr>
        <w:t>ой</w:t>
      </w:r>
      <w:r w:rsidR="00DD1375" w:rsidRPr="00835416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D266DD" w:rsidRPr="00835416">
        <w:rPr>
          <w:rFonts w:ascii="Times New Roman" w:hAnsi="Times New Roman"/>
          <w:color w:val="000000"/>
          <w:sz w:val="28"/>
          <w:szCs w:val="28"/>
        </w:rPr>
        <w:t>е, оказанной услуге</w:t>
      </w:r>
      <w:r w:rsidR="00DD1375" w:rsidRPr="00835416">
        <w:rPr>
          <w:rFonts w:ascii="Times New Roman" w:hAnsi="Times New Roman"/>
          <w:color w:val="000000"/>
          <w:sz w:val="28"/>
          <w:szCs w:val="28"/>
        </w:rPr>
        <w:t xml:space="preserve"> по сбору и обобщению информации о качестве условий оказания услуг должно быть представлено </w:t>
      </w:r>
      <w:r w:rsidR="00D71635" w:rsidRPr="00835416">
        <w:rPr>
          <w:rFonts w:ascii="Times New Roman" w:hAnsi="Times New Roman"/>
          <w:color w:val="000000"/>
          <w:sz w:val="28"/>
          <w:szCs w:val="28"/>
        </w:rPr>
        <w:t>текстом, таблицами и инфографикой.</w:t>
      </w:r>
    </w:p>
    <w:p w:rsidR="003E5950" w:rsidRPr="00835416" w:rsidRDefault="0091520D" w:rsidP="00835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>3.4.5.</w:t>
      </w:r>
      <w:r w:rsidR="00775625">
        <w:t> </w:t>
      </w:r>
      <w:r w:rsidR="00D73DC8" w:rsidRPr="00835416">
        <w:rPr>
          <w:rFonts w:ascii="Times New Roman" w:hAnsi="Times New Roman"/>
          <w:sz w:val="28"/>
          <w:szCs w:val="28"/>
        </w:rPr>
        <w:t>Для проведения контрольных мероприятий Исполнитель обязан представить Заказчику не позднее, чем за 10 календарных дней до срока окончания оказания услуг согласно контракту</w:t>
      </w:r>
      <w:r w:rsidR="009D7056" w:rsidRPr="00835416">
        <w:rPr>
          <w:rFonts w:ascii="Times New Roman" w:hAnsi="Times New Roman"/>
          <w:sz w:val="28"/>
          <w:szCs w:val="28"/>
        </w:rPr>
        <w:t xml:space="preserve"> </w:t>
      </w:r>
      <w:r w:rsidR="00D73DC8" w:rsidRPr="00835416">
        <w:rPr>
          <w:rFonts w:ascii="Times New Roman" w:hAnsi="Times New Roman"/>
          <w:sz w:val="28"/>
          <w:szCs w:val="28"/>
        </w:rPr>
        <w:t xml:space="preserve">обработанные данные полученной информации в соответствии с приложениями </w:t>
      </w:r>
      <w:r w:rsidR="007C6DF8" w:rsidRPr="00835416">
        <w:rPr>
          <w:rFonts w:ascii="Times New Roman" w:hAnsi="Times New Roman"/>
          <w:sz w:val="28"/>
          <w:szCs w:val="28"/>
        </w:rPr>
        <w:t>3</w:t>
      </w:r>
      <w:r w:rsidR="00D73DC8" w:rsidRPr="00835416">
        <w:rPr>
          <w:rFonts w:ascii="Times New Roman" w:hAnsi="Times New Roman"/>
          <w:sz w:val="28"/>
          <w:szCs w:val="28"/>
        </w:rPr>
        <w:t>-</w:t>
      </w:r>
      <w:r w:rsidR="007C6DF8" w:rsidRPr="00835416">
        <w:rPr>
          <w:rFonts w:ascii="Times New Roman" w:hAnsi="Times New Roman"/>
          <w:sz w:val="28"/>
          <w:szCs w:val="28"/>
        </w:rPr>
        <w:t>5</w:t>
      </w:r>
      <w:r w:rsidR="00D73DC8" w:rsidRPr="00835416">
        <w:rPr>
          <w:rFonts w:ascii="Times New Roman" w:hAnsi="Times New Roman"/>
          <w:sz w:val="28"/>
          <w:szCs w:val="28"/>
        </w:rPr>
        <w:t xml:space="preserve"> к настоящему Описанию объекта закупки</w:t>
      </w:r>
      <w:r w:rsidR="003E5950" w:rsidRPr="00835416">
        <w:rPr>
          <w:rFonts w:ascii="Times New Roman" w:hAnsi="Times New Roman"/>
          <w:sz w:val="28"/>
          <w:szCs w:val="28"/>
        </w:rPr>
        <w:t xml:space="preserve"> на электронном носителе в формате</w:t>
      </w:r>
      <w:r w:rsidR="001B2446" w:rsidRPr="00835416">
        <w:rPr>
          <w:rFonts w:ascii="Times New Roman" w:hAnsi="Times New Roman"/>
          <w:sz w:val="28"/>
          <w:szCs w:val="28"/>
        </w:rPr>
        <w:t xml:space="preserve"> </w:t>
      </w:r>
      <w:r w:rsidR="00B703A5" w:rsidRPr="00835416">
        <w:rPr>
          <w:rFonts w:ascii="Times New Roman" w:hAnsi="Times New Roman"/>
          <w:sz w:val="28"/>
          <w:szCs w:val="28"/>
        </w:rPr>
        <w:t>.</w:t>
      </w:r>
      <w:r w:rsidR="00B703A5" w:rsidRPr="00835416">
        <w:rPr>
          <w:rFonts w:ascii="Times New Roman" w:hAnsi="Times New Roman"/>
          <w:sz w:val="28"/>
          <w:szCs w:val="28"/>
          <w:lang w:val="en-US"/>
        </w:rPr>
        <w:t>xls</w:t>
      </w:r>
      <w:r w:rsidR="003E5950" w:rsidRPr="00835416">
        <w:rPr>
          <w:rFonts w:ascii="Times New Roman" w:hAnsi="Times New Roman"/>
          <w:bCs/>
          <w:sz w:val="28"/>
          <w:szCs w:val="28"/>
        </w:rPr>
        <w:t>.</w:t>
      </w:r>
    </w:p>
    <w:p w:rsidR="003D7EB5" w:rsidRDefault="003D7EB5" w:rsidP="00D73DC8">
      <w:pPr>
        <w:pStyle w:val="ConsPlusNormal"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C8" w:rsidRPr="00835416" w:rsidRDefault="00D73DC8" w:rsidP="00D73DC8">
      <w:pPr>
        <w:pStyle w:val="ConsPlusNormal"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416">
        <w:rPr>
          <w:rFonts w:ascii="Times New Roman" w:hAnsi="Times New Roman" w:cs="Times New Roman"/>
          <w:b/>
          <w:sz w:val="28"/>
          <w:szCs w:val="28"/>
        </w:rPr>
        <w:t>4. Требования к допуску представителей Исполнителя в</w:t>
      </w:r>
      <w:r w:rsidRPr="00835416">
        <w:rPr>
          <w:rFonts w:ascii="Times New Roman" w:hAnsi="Times New Roman" w:cs="Times New Roman"/>
          <w:sz w:val="28"/>
          <w:szCs w:val="28"/>
        </w:rPr>
        <w:t xml:space="preserve"> </w:t>
      </w:r>
      <w:r w:rsidRPr="00835416">
        <w:rPr>
          <w:rFonts w:ascii="Times New Roman" w:hAnsi="Times New Roman" w:cs="Times New Roman"/>
          <w:b/>
          <w:sz w:val="28"/>
          <w:szCs w:val="28"/>
        </w:rPr>
        <w:t>учреждения культуры:</w:t>
      </w:r>
    </w:p>
    <w:p w:rsidR="00D73DC8" w:rsidRPr="00835416" w:rsidRDefault="00D73DC8" w:rsidP="00D73DC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416">
        <w:rPr>
          <w:rFonts w:ascii="Times New Roman" w:hAnsi="Times New Roman"/>
          <w:sz w:val="28"/>
          <w:szCs w:val="28"/>
        </w:rPr>
        <w:t>Допуск представителей Исполнителя в учреждения культуры организует Заказчик путем рассылки уведомлений в муниципальные органы управления культурой, учредителям организаций культуры, указанных в Приложении № 1 к настоящему Описанию объекта закупки.</w:t>
      </w:r>
    </w:p>
    <w:p w:rsidR="00D73DC8" w:rsidRPr="00835416" w:rsidRDefault="00D73DC8" w:rsidP="00D73DC8">
      <w:pPr>
        <w:pStyle w:val="ConsPlusNormal"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41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35416"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r w:rsidR="00D266DD" w:rsidRPr="00835416">
        <w:rPr>
          <w:rFonts w:ascii="Times New Roman" w:hAnsi="Times New Roman" w:cs="Times New Roman"/>
          <w:b/>
          <w:bCs/>
          <w:sz w:val="28"/>
          <w:szCs w:val="28"/>
        </w:rPr>
        <w:t>оказания услуг</w:t>
      </w:r>
      <w:r w:rsidR="002E3E7C" w:rsidRPr="003E5F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4059" w:rsidRPr="003E5F97">
        <w:rPr>
          <w:rFonts w:ascii="Times New Roman" w:hAnsi="Times New Roman"/>
          <w:sz w:val="28"/>
          <w:szCs w:val="28"/>
        </w:rPr>
        <w:t>со дня подписания контракта и</w:t>
      </w:r>
      <w:r w:rsidR="008B4059" w:rsidRPr="007A21A0">
        <w:rPr>
          <w:rFonts w:ascii="Times New Roman" w:hAnsi="Times New Roman"/>
          <w:sz w:val="28"/>
          <w:szCs w:val="28"/>
        </w:rPr>
        <w:t xml:space="preserve"> </w:t>
      </w:r>
      <w:r w:rsidR="002E3E7C" w:rsidRPr="00835416">
        <w:rPr>
          <w:rFonts w:ascii="Times New Roman" w:hAnsi="Times New Roman" w:cs="Times New Roman"/>
          <w:sz w:val="28"/>
          <w:szCs w:val="28"/>
        </w:rPr>
        <w:t>до 30 ноября 2018 года</w:t>
      </w:r>
      <w:r w:rsidR="002E3E7C" w:rsidRPr="008354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6CA" w:rsidRPr="00EC5D10" w:rsidRDefault="009E76CA" w:rsidP="009E76C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D10">
        <w:rPr>
          <w:rFonts w:ascii="Times New Roman" w:hAnsi="Times New Roman"/>
          <w:sz w:val="24"/>
          <w:szCs w:val="24"/>
        </w:rPr>
        <w:t xml:space="preserve"> </w:t>
      </w:r>
    </w:p>
    <w:p w:rsidR="009B17D2" w:rsidRDefault="009B17D2" w:rsidP="00B608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9B17D2" w:rsidSect="002F40CB">
          <w:pgSz w:w="11906" w:h="16838"/>
          <w:pgMar w:top="568" w:right="567" w:bottom="851" w:left="1418" w:header="709" w:footer="709" w:gutter="0"/>
          <w:cols w:space="708"/>
          <w:titlePg/>
          <w:docGrid w:linePitch="360"/>
        </w:sectPr>
      </w:pPr>
    </w:p>
    <w:p w:rsidR="00B60842" w:rsidRPr="00B60842" w:rsidRDefault="00B60842" w:rsidP="00B608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5D10" w:rsidRPr="00EC5D10" w:rsidRDefault="00EC5D10" w:rsidP="002E3E7C">
      <w:pPr>
        <w:pStyle w:val="af0"/>
        <w:suppressAutoHyphens w:val="0"/>
        <w:spacing w:after="120" w:line="240" w:lineRule="auto"/>
        <w:ind w:firstLine="709"/>
        <w:jc w:val="right"/>
      </w:pPr>
      <w:r w:rsidRPr="00EC5D10">
        <w:t>Приложение</w:t>
      </w:r>
      <w:r w:rsidR="00BF13D0">
        <w:t xml:space="preserve"> №</w:t>
      </w:r>
      <w:r w:rsidRPr="00EC5D10">
        <w:t xml:space="preserve"> 1</w:t>
      </w:r>
    </w:p>
    <w:p w:rsidR="00EC5D10" w:rsidRPr="00D35A6A" w:rsidRDefault="00EC5D10" w:rsidP="00BF13D0">
      <w:pPr>
        <w:pStyle w:val="af0"/>
        <w:ind w:left="6521"/>
        <w:jc w:val="right"/>
        <w:rPr>
          <w:bCs/>
        </w:rPr>
      </w:pPr>
      <w:r w:rsidRPr="00D35A6A">
        <w:rPr>
          <w:bCs/>
        </w:rPr>
        <w:t>к описанию объекта закупки</w:t>
      </w:r>
    </w:p>
    <w:p w:rsidR="00EC5D10" w:rsidRPr="00EC5D10" w:rsidRDefault="0052675E" w:rsidP="00EC5D1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EC5D10" w:rsidRPr="00EC5D10" w:rsidRDefault="00EC5D10" w:rsidP="00BF13D0">
      <w:pPr>
        <w:pStyle w:val="af0"/>
        <w:spacing w:after="240" w:line="240" w:lineRule="auto"/>
        <w:ind w:firstLine="709"/>
        <w:jc w:val="center"/>
        <w:rPr>
          <w:b/>
        </w:rPr>
      </w:pPr>
      <w:r w:rsidRPr="007B2933">
        <w:rPr>
          <w:b/>
          <w:bCs/>
        </w:rPr>
        <w:t>учреждений культуры, в отношении которых н</w:t>
      </w:r>
      <w:r w:rsidR="009255E5" w:rsidRPr="007B2933">
        <w:rPr>
          <w:b/>
        </w:rPr>
        <w:t>еобходимо собрать и</w:t>
      </w:r>
      <w:r w:rsidRPr="007B2933">
        <w:rPr>
          <w:b/>
        </w:rPr>
        <w:t xml:space="preserve"> обобщить информацию о качестве </w:t>
      </w:r>
      <w:r w:rsidR="007B2933">
        <w:rPr>
          <w:b/>
        </w:rPr>
        <w:t xml:space="preserve">условий </w:t>
      </w:r>
      <w:r w:rsidRPr="007B2933">
        <w:rPr>
          <w:b/>
        </w:rPr>
        <w:t>оказания услуг</w:t>
      </w:r>
    </w:p>
    <w:tbl>
      <w:tblPr>
        <w:tblW w:w="9981" w:type="dxa"/>
        <w:tblInd w:w="103" w:type="dxa"/>
        <w:tblLook w:val="04A0" w:firstRow="1" w:lastRow="0" w:firstColumn="1" w:lastColumn="0" w:noHBand="0" w:noVBand="1"/>
      </w:tblPr>
      <w:tblGrid>
        <w:gridCol w:w="776"/>
        <w:gridCol w:w="7307"/>
        <w:gridCol w:w="1898"/>
      </w:tblGrid>
      <w:tr w:rsidR="00EC5D10" w:rsidRPr="00EC5D10" w:rsidTr="001329C7">
        <w:trPr>
          <w:trHeight w:val="72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10" w:rsidRPr="007B2933" w:rsidRDefault="00EC5D10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10" w:rsidRPr="007B2933" w:rsidRDefault="00EC5D10" w:rsidP="00613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Полное наименование учреждения культуры в соответствии с Уставом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10" w:rsidRPr="007B2933" w:rsidRDefault="00EC5D10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Минимальное количество анкет</w:t>
            </w:r>
          </w:p>
        </w:tc>
      </w:tr>
      <w:tr w:rsidR="00EC5D10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10" w:rsidRPr="007B2933" w:rsidRDefault="00EC5D10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10" w:rsidRPr="007B2933" w:rsidRDefault="00EC5D10" w:rsidP="00544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933">
              <w:rPr>
                <w:rFonts w:ascii="Times New Roman" w:hAnsi="Times New Roman"/>
                <w:b/>
                <w:sz w:val="24"/>
                <w:szCs w:val="24"/>
              </w:rPr>
              <w:t>Учреждения культурно-досугового типа</w:t>
            </w:r>
            <w:r w:rsidR="00101228" w:rsidRPr="007B2933">
              <w:rPr>
                <w:rFonts w:ascii="Times New Roman" w:hAnsi="Times New Roman"/>
                <w:b/>
                <w:sz w:val="24"/>
                <w:szCs w:val="24"/>
              </w:rPr>
              <w:t xml:space="preserve"> (УКДТ)</w:t>
            </w:r>
            <w:r w:rsidR="009255E5" w:rsidRPr="007B2933">
              <w:rPr>
                <w:rFonts w:ascii="Times New Roman" w:hAnsi="Times New Roman"/>
                <w:b/>
                <w:sz w:val="24"/>
                <w:szCs w:val="24"/>
              </w:rPr>
              <w:t xml:space="preserve"> (225 организаци</w:t>
            </w:r>
            <w:r w:rsidR="0054410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255E5" w:rsidRPr="007B29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10" w:rsidRPr="007B2933" w:rsidRDefault="00503C32" w:rsidP="0013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933">
              <w:rPr>
                <w:rFonts w:ascii="Times New Roman" w:hAnsi="Times New Roman"/>
                <w:b/>
                <w:sz w:val="24"/>
                <w:szCs w:val="24"/>
              </w:rPr>
              <w:t>424</w:t>
            </w:r>
            <w:r w:rsidR="00AB3313" w:rsidRPr="007B293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«Культурно-досуговый центр Баганского района»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города Барабинска Барабинского района Новосибирской области «Центр культуры и досуга»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</w:t>
            </w:r>
            <w:r w:rsidR="008525DB" w:rsidRPr="007B2933">
              <w:rPr>
                <w:rFonts w:ascii="Times New Roman" w:hAnsi="Times New Roman"/>
                <w:sz w:val="24"/>
                <w:szCs w:val="24"/>
              </w:rPr>
              <w:t>к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ультурно</w:t>
            </w:r>
            <w:r w:rsidR="00F148EB" w:rsidRPr="007B2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- досуговое объединение «Аккорд» Зюзинского сельсовета Барабинского района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Щербаковского сельсовета Барабинского района Культурно-досуговое объединение «Квартет»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культурно - досуговое объединенье "Родники" Козловского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сельсовета Барабинского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7B29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культурно-досуговое объединение «Радуга» Устьянцевского сельсовета   Барабинского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культурно-досуговое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Свет очага» Новочановского сельсовета Барабинского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культурно-досуговое объединение "Элегия" Новоспасского сельсовета Барабинского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культурно-досуговое объединение «Исток» Новониколаевского сельсовета Барабинского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4B1485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учреждения Барабинского района Дворец культуры «Модерн»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8525DB" w:rsidRPr="007B2933">
              <w:rPr>
                <w:rFonts w:ascii="Times New Roman" w:hAnsi="Times New Roman"/>
                <w:sz w:val="24"/>
                <w:szCs w:val="24"/>
              </w:rPr>
              <w:t>к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ультурно -досуговое объединение «Луч» Межозерного сельсовета Барабинского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культурно -досуговое объединение «Гармония» Таскаевского сельсовета Барабинского района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«Импульс» Шубинского сельсовета Барабинского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культурно-досуговое объединения «Унисон» Новоярковского сельсовета Барабинского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«Отдел культуры Болотнинского района»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8525DB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культуры </w:t>
            </w:r>
            <w:r w:rsidR="00B87F24" w:rsidRPr="007B2933">
              <w:rPr>
                <w:rFonts w:ascii="Times New Roman" w:hAnsi="Times New Roman"/>
                <w:sz w:val="24"/>
                <w:szCs w:val="24"/>
              </w:rPr>
              <w:t xml:space="preserve">«Ачинское сельское культурное объединение» Болотнинского района Новосибирской </w:t>
            </w:r>
            <w:r w:rsidR="00B87F24" w:rsidRPr="007B2933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4B1485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8525DB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</w:t>
            </w:r>
            <w:r w:rsidR="00B87F24" w:rsidRPr="007B2933">
              <w:rPr>
                <w:rFonts w:ascii="Times New Roman" w:hAnsi="Times New Roman"/>
                <w:sz w:val="24"/>
                <w:szCs w:val="24"/>
              </w:rPr>
              <w:t xml:space="preserve"> «Баратаевское сельское культурное объединение» Болотнинского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8525DB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</w:t>
            </w:r>
            <w:r w:rsidR="00B87F24" w:rsidRPr="007B2933">
              <w:rPr>
                <w:rFonts w:ascii="Times New Roman" w:hAnsi="Times New Roman"/>
                <w:sz w:val="24"/>
                <w:szCs w:val="24"/>
              </w:rPr>
              <w:t xml:space="preserve"> «Культурно-досуговое объединение» с. Байкал Болотнинского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8525DB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</w:t>
            </w:r>
            <w:r w:rsidR="00B87F24" w:rsidRPr="007B2933">
              <w:rPr>
                <w:rFonts w:ascii="Times New Roman" w:hAnsi="Times New Roman"/>
                <w:sz w:val="24"/>
                <w:szCs w:val="24"/>
              </w:rPr>
              <w:t xml:space="preserve"> «Боровское сельское культурное объединение» п. Бор Болотнинского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8525DB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</w:t>
            </w:r>
            <w:r w:rsidR="00B87F24" w:rsidRPr="007B2933">
              <w:rPr>
                <w:rFonts w:ascii="Times New Roman" w:hAnsi="Times New Roman"/>
                <w:sz w:val="24"/>
                <w:szCs w:val="24"/>
              </w:rPr>
              <w:t xml:space="preserve"> «Культурно-досуговое объединение» с.Варламово Болотнинского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8525DB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</w:t>
            </w:r>
            <w:r w:rsidR="00B87F24" w:rsidRPr="007B29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Дивинское культурно</w:t>
            </w:r>
            <w:r w:rsidR="00B87F24" w:rsidRPr="007B2933">
              <w:rPr>
                <w:rFonts w:ascii="Times New Roman" w:hAnsi="Times New Roman"/>
                <w:sz w:val="24"/>
                <w:szCs w:val="24"/>
              </w:rPr>
              <w:t>-досуговое объединение» Болотнинского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8525DB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</w:t>
            </w:r>
            <w:r w:rsidR="00B87F24" w:rsidRPr="007B29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Егоровское культурно</w:t>
            </w:r>
            <w:r w:rsidR="00B87F24" w:rsidRPr="007B2933">
              <w:rPr>
                <w:rFonts w:ascii="Times New Roman" w:hAnsi="Times New Roman"/>
                <w:sz w:val="24"/>
                <w:szCs w:val="24"/>
              </w:rPr>
              <w:t>-досуговое объединение» Болотнинского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8525DB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</w:t>
            </w:r>
            <w:r w:rsidR="00B87F24" w:rsidRPr="007B2933">
              <w:rPr>
                <w:rFonts w:ascii="Times New Roman" w:hAnsi="Times New Roman"/>
                <w:sz w:val="24"/>
                <w:szCs w:val="24"/>
              </w:rPr>
              <w:t xml:space="preserve"> «Зудовский центр культуры и досуга» Болотнинского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8525DB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</w:t>
            </w:r>
            <w:r w:rsidR="00B87F24" w:rsidRPr="007B2933">
              <w:rPr>
                <w:rFonts w:ascii="Times New Roman" w:hAnsi="Times New Roman"/>
                <w:sz w:val="24"/>
                <w:szCs w:val="24"/>
              </w:rPr>
              <w:t xml:space="preserve"> «Культурно-досуговое объединение» с.Карасево Болотнинского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4C598F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8525DB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</w:t>
            </w:r>
            <w:r w:rsidR="00B87F24" w:rsidRPr="007B2933">
              <w:rPr>
                <w:rFonts w:ascii="Times New Roman" w:hAnsi="Times New Roman"/>
                <w:sz w:val="24"/>
                <w:szCs w:val="24"/>
              </w:rPr>
              <w:t xml:space="preserve"> «Корниловское сельское культурное объединение» Болотнинского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7F7C3E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8525DB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</w:t>
            </w:r>
            <w:r w:rsidR="00B87F24" w:rsidRPr="007B2933">
              <w:rPr>
                <w:rFonts w:ascii="Times New Roman" w:hAnsi="Times New Roman"/>
                <w:sz w:val="24"/>
                <w:szCs w:val="24"/>
              </w:rPr>
              <w:t xml:space="preserve"> «Культурно-досуговое объединение» с. Кунчурук Болотнинского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7F7C3E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8525DB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</w:t>
            </w:r>
            <w:r w:rsidR="00B87F24" w:rsidRPr="007B2933">
              <w:rPr>
                <w:rFonts w:ascii="Times New Roman" w:hAnsi="Times New Roman"/>
                <w:sz w:val="24"/>
                <w:szCs w:val="24"/>
              </w:rPr>
              <w:t xml:space="preserve"> «Новобибеевское сельское культурное объединение» Болотнинского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7F7C3E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8525DB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</w:t>
            </w:r>
            <w:r w:rsidR="00B87F24" w:rsidRPr="007B2933">
              <w:rPr>
                <w:rFonts w:ascii="Times New Roman" w:hAnsi="Times New Roman"/>
                <w:sz w:val="24"/>
                <w:szCs w:val="24"/>
              </w:rPr>
              <w:t xml:space="preserve"> «Культурно-досуговое объединение» с. Ояш Болотнинского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8525DB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</w:t>
            </w:r>
            <w:r w:rsidR="00B87F24" w:rsidRPr="007B2933">
              <w:rPr>
                <w:rFonts w:ascii="Times New Roman" w:hAnsi="Times New Roman"/>
                <w:sz w:val="24"/>
                <w:szCs w:val="24"/>
              </w:rPr>
              <w:t xml:space="preserve"> «Светлополянский центр культуры и досуга» Болотнинского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и молодежной политики Карасукского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«Дом культуры им. Горького Каргатского района»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7F7C3E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"Алабугинский социально-культурный комплекс"</w:t>
            </w:r>
            <w:r w:rsidR="008525DB" w:rsidRPr="007B2933">
              <w:rPr>
                <w:rFonts w:ascii="Times New Roman" w:hAnsi="Times New Roman"/>
                <w:sz w:val="24"/>
                <w:szCs w:val="24"/>
              </w:rPr>
              <w:t xml:space="preserve"> (Каргатский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«Беркутовский социально культурный комплекс»</w:t>
            </w:r>
            <w:r w:rsidR="008525DB" w:rsidRPr="007B2933">
              <w:rPr>
                <w:rFonts w:ascii="Times New Roman" w:hAnsi="Times New Roman"/>
                <w:sz w:val="24"/>
                <w:szCs w:val="24"/>
              </w:rPr>
              <w:t xml:space="preserve"> (Каргатский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«Верх-Каргатский социально культурный комплекс»</w:t>
            </w:r>
            <w:r w:rsidR="008525DB" w:rsidRPr="007B2933">
              <w:rPr>
                <w:rFonts w:ascii="Times New Roman" w:hAnsi="Times New Roman"/>
                <w:sz w:val="24"/>
                <w:szCs w:val="24"/>
              </w:rPr>
              <w:t xml:space="preserve"> (Каргатский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7F7C3E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«Кубанский социально культурный комплекс» </w:t>
            </w:r>
            <w:r w:rsidR="008525DB" w:rsidRPr="007B2933">
              <w:rPr>
                <w:rFonts w:ascii="Times New Roman" w:hAnsi="Times New Roman"/>
                <w:sz w:val="24"/>
                <w:szCs w:val="24"/>
              </w:rPr>
              <w:t>(Каргатский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«Карганский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культурный комплекс»</w:t>
            </w:r>
            <w:r w:rsidR="008525DB" w:rsidRPr="007B2933">
              <w:rPr>
                <w:rFonts w:ascii="Times New Roman" w:hAnsi="Times New Roman"/>
                <w:sz w:val="24"/>
                <w:szCs w:val="24"/>
              </w:rPr>
              <w:t xml:space="preserve"> (Каргатский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7F7C3E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Маршанский социально культурный комплекс»</w:t>
            </w:r>
            <w:r w:rsidR="008525DB" w:rsidRPr="007B2933">
              <w:rPr>
                <w:rFonts w:ascii="Times New Roman" w:hAnsi="Times New Roman"/>
                <w:sz w:val="24"/>
                <w:szCs w:val="24"/>
              </w:rPr>
              <w:t xml:space="preserve"> (Каргатский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«Мусинское социально культурное объединение»</w:t>
            </w:r>
            <w:r w:rsidR="008525DB" w:rsidRPr="007B2933">
              <w:rPr>
                <w:rFonts w:ascii="Times New Roman" w:hAnsi="Times New Roman"/>
                <w:sz w:val="24"/>
                <w:szCs w:val="24"/>
              </w:rPr>
              <w:t xml:space="preserve"> (Каргатский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7F7C3E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«Первомайский социально культурный комплекс»</w:t>
            </w:r>
            <w:r w:rsidR="008525DB" w:rsidRPr="007B2933">
              <w:rPr>
                <w:rFonts w:ascii="Times New Roman" w:hAnsi="Times New Roman"/>
                <w:sz w:val="24"/>
                <w:szCs w:val="24"/>
              </w:rPr>
              <w:t xml:space="preserve"> (Каргатский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7F7C3E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«Суминский социально культурный комплекс»</w:t>
            </w:r>
            <w:r w:rsidR="008525DB" w:rsidRPr="007B2933">
              <w:rPr>
                <w:rFonts w:ascii="Times New Roman" w:hAnsi="Times New Roman"/>
                <w:sz w:val="24"/>
                <w:szCs w:val="24"/>
              </w:rPr>
              <w:t xml:space="preserve"> (Каргатский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7F7C3E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«Форпост-Каргатский социально культурный комплекс»</w:t>
            </w:r>
            <w:r w:rsidR="008525DB" w:rsidRPr="007B2933">
              <w:rPr>
                <w:rFonts w:ascii="Times New Roman" w:hAnsi="Times New Roman"/>
                <w:sz w:val="24"/>
                <w:szCs w:val="24"/>
              </w:rPr>
              <w:t xml:space="preserve"> (Каргатский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7F7C3E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социально культурный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комплекс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Юность»</w:t>
            </w:r>
            <w:r w:rsidR="008525DB" w:rsidRPr="007B2933">
              <w:rPr>
                <w:rFonts w:ascii="Times New Roman" w:hAnsi="Times New Roman"/>
                <w:sz w:val="24"/>
                <w:szCs w:val="24"/>
              </w:rPr>
              <w:t xml:space="preserve"> (Каргатский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7F7C3E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объединенный центр культуры "Гармония" Вьюнского сельсовета (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>Колыванский район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Центр культуры и досуга "Искра"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 xml:space="preserve"> (Колыванский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9511EE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Объединенный Центр Культуры "Мечта"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 xml:space="preserve"> (Колыванский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9511EE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Объединенный центр культуры "Улыбка" 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>(Колыванский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центра культуры Пихтовского сельсовета "Венера"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 xml:space="preserve"> (Колыванский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"Колыванский Дом Культуры "Юность"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Объединённый центр культуры молодежи и спорта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 xml:space="preserve"> "Маяк" Скалинского сельсовета (Колыванский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центр Культуры и Досуга "КО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>НТАКТ" Соколовского сельсовета (Колыванский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объединенный центр культуры Новотырышкинского сельсовета «Гармония» 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>(Колыванский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объединенного центра культуры Калининского сельсовета "Искорка" 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>(Колыванский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Объединённый Центр Культуры "Надежда" Администрации Сидоровского сельсовета (1 структурное подразделение: Южинский СК)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объединенный центр культуры Пономаревского сельсовета "Северянка"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 xml:space="preserve"> (Колыванский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9511EE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Объединенный центр культуры "Радуга" Новотроицкого сельсовета 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>(Колыванский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Районный Дом культуры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 xml:space="preserve"> (Коченевский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5E789C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</w:t>
            </w:r>
            <w:r w:rsidR="00B87F24" w:rsidRPr="007B2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Молодежный центр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 xml:space="preserve"> (Коченевский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67DEF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Белобородовский сельский Дом культуры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 xml:space="preserve"> (Коченевский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Дружнинский сельский клуб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 xml:space="preserve"> (Коченевский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67DEF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«Дупленский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lastRenderedPageBreak/>
              <w:t>сельский Дом культуры»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 xml:space="preserve"> (Коченевский район) (Коченевский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«Кремлевский сельский Дом культуры»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 xml:space="preserve"> (Коченевский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«Крутологовский сельский Дом культуры»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 xml:space="preserve"> (Коченевский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«Леснополянский сельский Дом культуры»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 xml:space="preserve"> (Коченевский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Новомихайловский сельский Дом культуры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 xml:space="preserve"> (Коченевский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Овчинниковский сельский Дом культуры «Современник»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 xml:space="preserve"> (Коченевский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67DEF" w:rsidP="00B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«Поваренский сельский Дом культуры»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 xml:space="preserve"> (Коченевский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Прокудский сельский Дом культуры</w:t>
            </w:r>
            <w:r w:rsidR="001E7110" w:rsidRPr="007B2933">
              <w:rPr>
                <w:rFonts w:ascii="Times New Roman" w:hAnsi="Times New Roman"/>
                <w:sz w:val="24"/>
                <w:szCs w:val="24"/>
              </w:rPr>
              <w:t xml:space="preserve"> (Коченевский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67DEF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Дом культуры «Рассвет»</w:t>
            </w:r>
            <w:r w:rsidR="0038375F" w:rsidRPr="007B2933">
              <w:rPr>
                <w:rFonts w:ascii="Times New Roman" w:hAnsi="Times New Roman"/>
                <w:sz w:val="24"/>
                <w:szCs w:val="24"/>
              </w:rPr>
              <w:t xml:space="preserve"> (Коченевский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67DEF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«Федосихинский сельский Дом культуры»</w:t>
            </w:r>
            <w:r w:rsidR="0038375F" w:rsidRPr="007B2933">
              <w:rPr>
                <w:rFonts w:ascii="Times New Roman" w:hAnsi="Times New Roman"/>
                <w:sz w:val="24"/>
                <w:szCs w:val="24"/>
              </w:rPr>
              <w:t xml:space="preserve"> (Коченевский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Целинный сельский Дом культуры</w:t>
            </w:r>
            <w:r w:rsidR="0038375F" w:rsidRPr="007B2933">
              <w:rPr>
                <w:rFonts w:ascii="Times New Roman" w:hAnsi="Times New Roman"/>
                <w:sz w:val="24"/>
                <w:szCs w:val="24"/>
              </w:rPr>
              <w:t xml:space="preserve"> (Коченевский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Чистопольский сельский Дом культуры</w:t>
            </w:r>
            <w:r w:rsidR="0038375F" w:rsidRPr="007B2933">
              <w:rPr>
                <w:rFonts w:ascii="Times New Roman" w:hAnsi="Times New Roman"/>
                <w:sz w:val="24"/>
                <w:szCs w:val="24"/>
              </w:rPr>
              <w:t xml:space="preserve"> (Коченевский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Шагаловский сельский Дом культуры</w:t>
            </w:r>
            <w:r w:rsidR="0038375F" w:rsidRPr="007B2933">
              <w:rPr>
                <w:rFonts w:ascii="Times New Roman" w:hAnsi="Times New Roman"/>
                <w:sz w:val="24"/>
                <w:szCs w:val="24"/>
              </w:rPr>
              <w:t xml:space="preserve"> (Коченевский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Дом культуры «40 лет Октября»</w:t>
            </w:r>
            <w:r w:rsidR="0038375F" w:rsidRPr="007B2933">
              <w:rPr>
                <w:rFonts w:ascii="Times New Roman" w:hAnsi="Times New Roman"/>
                <w:sz w:val="24"/>
                <w:szCs w:val="24"/>
              </w:rPr>
              <w:t xml:space="preserve"> (Коченевский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«Жуланское социально-культурное объединение»</w:t>
            </w:r>
            <w:r w:rsidR="0038375F" w:rsidRPr="007B2933">
              <w:rPr>
                <w:rFonts w:ascii="Times New Roman" w:hAnsi="Times New Roman"/>
                <w:sz w:val="24"/>
                <w:szCs w:val="24"/>
              </w:rPr>
              <w:t xml:space="preserve"> (Кочковский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«Красносибирское социально – культурное объединение»</w:t>
            </w:r>
            <w:r w:rsidR="0038375F" w:rsidRPr="007B2933">
              <w:rPr>
                <w:rFonts w:ascii="Times New Roman" w:hAnsi="Times New Roman"/>
                <w:sz w:val="24"/>
                <w:szCs w:val="24"/>
              </w:rPr>
              <w:t xml:space="preserve"> (Кочковский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«Быструхинское социально- культурное объединение»</w:t>
            </w:r>
            <w:r w:rsidR="0038375F" w:rsidRPr="007B2933">
              <w:rPr>
                <w:rFonts w:ascii="Times New Roman" w:hAnsi="Times New Roman"/>
                <w:sz w:val="24"/>
                <w:szCs w:val="24"/>
              </w:rPr>
              <w:t xml:space="preserve"> (Кочковский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«Решетовское социально- культурное объединение»</w:t>
            </w:r>
            <w:r w:rsidR="0038375F" w:rsidRPr="007B2933">
              <w:rPr>
                <w:rFonts w:ascii="Times New Roman" w:hAnsi="Times New Roman"/>
                <w:sz w:val="24"/>
                <w:szCs w:val="24"/>
              </w:rPr>
              <w:t xml:space="preserve"> (Кочковский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«Кочковское социально- культурное объединение «Юность»»</w:t>
            </w:r>
            <w:r w:rsidR="0038375F" w:rsidRPr="007B2933">
              <w:rPr>
                <w:rFonts w:ascii="Times New Roman" w:hAnsi="Times New Roman"/>
                <w:sz w:val="24"/>
                <w:szCs w:val="24"/>
              </w:rPr>
              <w:t xml:space="preserve"> (Кочковский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0A1A08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«Новорешетовское социально –культурное объединение»</w:t>
            </w:r>
            <w:r w:rsidR="0038375F" w:rsidRPr="007B2933">
              <w:rPr>
                <w:rFonts w:ascii="Times New Roman" w:hAnsi="Times New Roman"/>
                <w:sz w:val="24"/>
                <w:szCs w:val="24"/>
              </w:rPr>
              <w:t xml:space="preserve"> (Кочковский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культуры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Троицкое социально-культурное объединение»</w:t>
            </w:r>
            <w:r w:rsidR="0038375F" w:rsidRPr="007B2933">
              <w:rPr>
                <w:rFonts w:ascii="Times New Roman" w:hAnsi="Times New Roman"/>
                <w:sz w:val="24"/>
                <w:szCs w:val="24"/>
              </w:rPr>
              <w:t xml:space="preserve"> (Кочковский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0A1A08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«Новоцелинное социально-культурное объединение»</w:t>
            </w:r>
            <w:r w:rsidR="0038375F" w:rsidRPr="007B2933">
              <w:rPr>
                <w:rFonts w:ascii="Times New Roman" w:hAnsi="Times New Roman"/>
                <w:sz w:val="24"/>
                <w:szCs w:val="24"/>
              </w:rPr>
              <w:t xml:space="preserve"> (Кочковский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«Черновское социально-культурное объединение «Колос»</w:t>
            </w:r>
            <w:r w:rsidR="0038375F" w:rsidRPr="007B2933">
              <w:rPr>
                <w:rFonts w:ascii="Times New Roman" w:hAnsi="Times New Roman"/>
                <w:sz w:val="24"/>
                <w:szCs w:val="24"/>
              </w:rPr>
              <w:t xml:space="preserve"> (Кочковский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Ермаковское социально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-культурное объединение «Молодежный»</w:t>
            </w:r>
            <w:r w:rsidR="0038375F" w:rsidRPr="007B2933">
              <w:rPr>
                <w:rFonts w:ascii="Times New Roman" w:hAnsi="Times New Roman"/>
                <w:sz w:val="24"/>
                <w:szCs w:val="24"/>
              </w:rPr>
              <w:t xml:space="preserve"> (Кочковский район) (Кочковский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0A1A08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"Абрамовский культурно-досуговый центр" Куйбышевского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«Балманский культурно-досуговый центр" Куйбышевского района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Булатовский культурно-досуговый центр Куйбышевского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Верх-Ичинский культурно-досуговый центр Верх-Ичинского сельсовета Куйбышевского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0A1A08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Гжатский культурно-досуговый центр Куйбышевского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Горбуновский культурно-досуговый центр Куйбышевского района</w:t>
            </w:r>
            <w:r w:rsidR="00F148EB" w:rsidRPr="007B293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"Культурно - досуговый центр" Зоновского Дома Культуры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0A1A08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Камский культурно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-досуговый центр»</w:t>
            </w:r>
            <w:r w:rsidR="00F148EB" w:rsidRPr="007B2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Куйбышевского района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"Комсомольский культурно-досуговый центр " Куйбышевского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0A1A08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 Муниципальное казенное учреждение культуры "Кондуслинский культурно-досуговый центр" Куйбышевского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культуры «Михайловский культурно-досуговый центр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Куйбышевского района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»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0A1A08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«Новоичинский Культурно-Досуг</w:t>
            </w:r>
            <w:r w:rsidR="00B43EE7" w:rsidRPr="007B2933">
              <w:rPr>
                <w:rFonts w:ascii="Times New Roman" w:hAnsi="Times New Roman"/>
                <w:sz w:val="24"/>
                <w:szCs w:val="24"/>
              </w:rPr>
              <w:t>овый Центр» Куйбышевского района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0A1A08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«Октябрьский культурно-досуговый центр»</w:t>
            </w:r>
            <w:r w:rsidR="00B43EE7" w:rsidRPr="007B2933">
              <w:rPr>
                <w:rFonts w:ascii="Times New Roman" w:hAnsi="Times New Roman"/>
                <w:sz w:val="24"/>
                <w:szCs w:val="24"/>
              </w:rPr>
              <w:t xml:space="preserve"> (Куйбышевский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Куйбышевского района «Культурно-досуговый центр» Отрадненского Дома культуры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Куйбышевского района «Сергинский культурно-досуговый центр» Куйбышевского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«Чумаковский культурно-досуговый центр" Куйбышевского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города Куйбышева Куйбышевского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района Новосибирской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 xml:space="preserve"> области "Культурно-досуговый комплекс"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Куйбышевского района "Культурно-досуговый центр»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культурно-досуговое учреждение «Бажинский сельский Дом культуры» Маслянинского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культурно-досуговое учреждение «Березовский сельский Дом культуры» Маслянинского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3E10CB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культурно-досуговое учреждение «Большеизыракский сельский Дом культуры»</w:t>
            </w:r>
            <w:r w:rsidR="00B43EE7" w:rsidRPr="007B2933">
              <w:rPr>
                <w:rFonts w:ascii="Times New Roman" w:hAnsi="Times New Roman"/>
                <w:sz w:val="24"/>
                <w:szCs w:val="24"/>
              </w:rPr>
              <w:t xml:space="preserve"> (Маслянинский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культурно-досуговое учреждение «Борковский сельский Дом культуры» Маслянинского района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культурно-досуговое учреждение «Дубровский сельский Дом культуры» Маслянинского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культурно-досуговое учреждение «Егорьевский сельский Дом культуры» Маслянинского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культурно-досуговое учреждение «Елбанский сельский Дом культуры» Маслянинского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культурно-досуговое учреждение «Малотомский сельский Дом культуры» Маслянинского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«Мамоновский сельский Дом культуры» Маслянинского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культурно-досуговое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Маслянинский Дом культуры» Маслянинского района Новосибирской области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5E789C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</w:t>
            </w:r>
            <w:r w:rsidR="00B87F24" w:rsidRPr="007B2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культурно-досуговое учреждение «Никоновский сельский Дом культуры» Маслянинского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1D29C3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7F24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7F24" w:rsidRPr="007B2933" w:rsidRDefault="00B87F24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«Пеньковский сельский Дом культуры» Новосибирской области Маслянинского района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4" w:rsidRPr="007B2933" w:rsidRDefault="00B87F24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казённое учреждение культуры «Маслянинская районная киносеть» Маслянинского района Новосибирской области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Управление культуры и молодёжной политики Мошковского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1D29C3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8D40FD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культуры Дом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 xml:space="preserve"> культуры «Западный» (Мошковский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8D40FD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культуры «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Балтинское культурно-досуговое объединение» (Мошковский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8D40FD" w:rsidP="008D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 xml:space="preserve"> учреждение куль</w:t>
            </w:r>
            <w:r>
              <w:rPr>
                <w:rFonts w:ascii="Times New Roman" w:hAnsi="Times New Roman"/>
                <w:sz w:val="24"/>
                <w:szCs w:val="24"/>
              </w:rPr>
              <w:t>туры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 xml:space="preserve"> «Барлакское культурно-досуговое объединение» (Мошковский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8D40FD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культуры «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Дубровинское культурно-досуговое объединение» (Мошковский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8D40FD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культуры «Кайлинское культурно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-досуговое объединение» (Мошковский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8D40FD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культуры «Новомошковское культурно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-досуговое объединение» (Мошковский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8D40FD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культуры «Сарапульское культурно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-досуговое объединение» (Мошковский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8D40FD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культуры «Сокурское культурно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-досуговое объединение» (Мошковский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8D40FD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культуры «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 xml:space="preserve">Станционно-Ояшинское культурно-досуговое объединение» (Мошковский 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lastRenderedPageBreak/>
              <w:t>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8D40FD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культуры «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Ташаринское  культурно-досуговое объединение» (Мошковский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1D29C3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8D40FD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культуры «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Широкоярское культурно-досуговое объединение» (Мошковский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Барышевский культурный центр «Радуга» (Новосибирский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социально-культурное объединение «Гармония» (Новосибирский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социально-культурное объединение «Боровское» (Новосибирский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«Музыкально-эстетический центр» с. Верх-Тула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952D7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рабочего поселка Краснообска «Дом культуры» (Новосибирский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5E789C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учреждения «Культурно-досуговое и спортивное объединение», с. Криводановка (Новосибирский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5E789C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социально-культурное объединение «Вместе» (Новосибирский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«Социально-культурное объединение дачного посёлка Кудряшовский» (Новосибирский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1D29C3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социально-культурное объединение «Мичуринский» (Новосибирский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1D29C3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Ленинский Дом культуры (Новосибирский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Культурный центр «Мочище»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«Сельский Дом культуры» д. Издревая (Новосибирский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социально-культурное объединение «Вдохновение» (Новосибирский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Культурно-досуговый объект «Раздольненский» (Новосибирский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Культурный центр «Садовый» п. Садовый (Новосибирский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1D29C3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Культурный досуговый центр станции Мочище (Новосибирский район) (Новосибирский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1D29C3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«Молодость» (Новосибирский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1D29C3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«Ярковский дом культуры» (Новосибирский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учреждения «Культурный центр «Сибирь» (Новосибирский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Ордынского района Новосибирской области «Социально-культурный центр Ордынского района»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1D29C3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казённое учреждение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культ</w:t>
            </w:r>
            <w:r w:rsidR="008D40FD">
              <w:rPr>
                <w:rFonts w:ascii="Times New Roman" w:hAnsi="Times New Roman"/>
                <w:sz w:val="24"/>
                <w:szCs w:val="24"/>
              </w:rPr>
              <w:t>у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ры Сузунского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Культурно – досуговое объединение»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1D29C3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казённое учреждение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 xml:space="preserve"> культры  Сузунского района  «Центр культуры и досуга молодежи»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"Борцовский культурно- досуговый центр"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"Буготакский культурно</w:t>
            </w:r>
            <w:r w:rsidRPr="007B2933">
              <w:rPr>
                <w:rFonts w:ascii="Times New Roman" w:hAnsi="Times New Roman"/>
                <w:sz w:val="24"/>
                <w:szCs w:val="24"/>
              </w:rPr>
              <w:softHyphen/>
              <w:t>досуговый центр"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"Вассинский культурно</w:t>
            </w:r>
            <w:r w:rsidRPr="007B2933">
              <w:rPr>
                <w:rFonts w:ascii="Times New Roman" w:hAnsi="Times New Roman"/>
                <w:sz w:val="24"/>
                <w:szCs w:val="24"/>
              </w:rPr>
              <w:softHyphen/>
              <w:t>досуговый центр"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"Горновский культурно- досуговый центр"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город</w:t>
            </w:r>
            <w:r w:rsidR="00F148EB" w:rsidRPr="007B2933">
              <w:rPr>
                <w:rFonts w:ascii="Times New Roman" w:hAnsi="Times New Roman"/>
                <w:sz w:val="24"/>
                <w:szCs w:val="24"/>
              </w:rPr>
              <w:t>а Тогучина "Городской культурно-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досуговый центр"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1D29C3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</w:t>
            </w:r>
            <w:r w:rsidR="00F148EB" w:rsidRPr="007B2933">
              <w:rPr>
                <w:rFonts w:ascii="Times New Roman" w:hAnsi="Times New Roman"/>
                <w:sz w:val="24"/>
                <w:szCs w:val="24"/>
              </w:rPr>
              <w:t>е культуры "Гутовский культурно-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досуговый центр"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"Зареченский культурно - досуговый центр"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"Завьяловский культурно - досуговый центр"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</w:t>
            </w:r>
            <w:r w:rsidR="00F148EB" w:rsidRPr="007B2933">
              <w:rPr>
                <w:rFonts w:ascii="Times New Roman" w:hAnsi="Times New Roman"/>
                <w:sz w:val="24"/>
                <w:szCs w:val="24"/>
              </w:rPr>
              <w:t>ие культуры "Киикский культурно-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досуговый центр"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</w:t>
            </w:r>
            <w:r w:rsidR="00F148EB" w:rsidRPr="007B2933">
              <w:rPr>
                <w:rFonts w:ascii="Times New Roman" w:hAnsi="Times New Roman"/>
                <w:sz w:val="24"/>
                <w:szCs w:val="24"/>
              </w:rPr>
              <w:t>е культуры "Кировский культурно-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досуговый центр"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</w:t>
            </w:r>
            <w:r w:rsidR="00F148EB" w:rsidRPr="007B2933">
              <w:rPr>
                <w:rFonts w:ascii="Times New Roman" w:hAnsi="Times New Roman"/>
                <w:sz w:val="24"/>
                <w:szCs w:val="24"/>
              </w:rPr>
              <w:t xml:space="preserve"> культуры "Ключевской культурно-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досуговый центр"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</w:t>
            </w:r>
            <w:r w:rsidR="00F148EB" w:rsidRPr="007B2933">
              <w:rPr>
                <w:rFonts w:ascii="Times New Roman" w:hAnsi="Times New Roman"/>
                <w:sz w:val="24"/>
                <w:szCs w:val="24"/>
              </w:rPr>
              <w:t xml:space="preserve"> культуры "Коуракский культурно-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досуговый центр"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</w:t>
            </w:r>
            <w:r w:rsidR="00F148EB" w:rsidRPr="007B2933">
              <w:rPr>
                <w:rFonts w:ascii="Times New Roman" w:hAnsi="Times New Roman"/>
                <w:sz w:val="24"/>
                <w:szCs w:val="24"/>
              </w:rPr>
              <w:t xml:space="preserve"> культуры "Кудринский культурно-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досуговый центр"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"Лебедевский ку</w:t>
            </w:r>
            <w:r w:rsidR="00F148EB" w:rsidRPr="007B2933">
              <w:rPr>
                <w:rFonts w:ascii="Times New Roman" w:hAnsi="Times New Roman"/>
                <w:sz w:val="24"/>
                <w:szCs w:val="24"/>
              </w:rPr>
              <w:t>льтурно-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досуговый центр"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</w:t>
            </w:r>
            <w:r w:rsidR="00F148EB" w:rsidRPr="007B2933">
              <w:rPr>
                <w:rFonts w:ascii="Times New Roman" w:hAnsi="Times New Roman"/>
                <w:sz w:val="24"/>
                <w:szCs w:val="24"/>
              </w:rPr>
              <w:t>уры "Лекарственовский культурно-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досуговый центр"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</w:t>
            </w:r>
            <w:r w:rsidR="00F148EB" w:rsidRPr="007B2933">
              <w:rPr>
                <w:rFonts w:ascii="Times New Roman" w:hAnsi="Times New Roman"/>
                <w:sz w:val="24"/>
                <w:szCs w:val="24"/>
              </w:rPr>
              <w:t xml:space="preserve"> культуры "Нечаевский культурно-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досуговый центр"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</w:t>
            </w:r>
            <w:r w:rsidR="00F148EB" w:rsidRPr="007B2933">
              <w:rPr>
                <w:rFonts w:ascii="Times New Roman" w:hAnsi="Times New Roman"/>
                <w:sz w:val="24"/>
                <w:szCs w:val="24"/>
              </w:rPr>
              <w:t>туры "Степногутовский культурно-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досуговый центр"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"Сурковский культурно- досуговый центр"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культурно- досуговый центр "Темп"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Тогучинского района "Тогучинский культурно- досуговый центр"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4C598F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"Усть- Каменский культурно- досуговый центр"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"Чемской культурно- досуговый центр"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Шахтинского сельсовета "Шахтинский культурно- досуговый центр" (Тогучинский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«культурно-досуговый центр Усть-Таркского района»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C60339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0</w:t>
            </w:r>
            <w:r w:rsidR="001D29C3" w:rsidRPr="007B29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культуры «Чановский районный Дом культуры» Чановского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Блюдчанского сельсовета Чановского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Красносельского сельсовета Чановского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Землянозаимского сельсовета Чановского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Покровского сельсовета Чановского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952D7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Щегловского сельсовета Чановского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Старокарачинского сельсовета Чановского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Тебисского сельсовета Чановского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Погорельского сельсовета Чановского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952D7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Таганского сельсовета Чановского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952D7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Озеро-Карачинского сельсовета Чановского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Матвеевского сельсовета Чановского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Отреченского сельсовета Чановского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Новопреображенского сельсовета Чановского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«Культурно-досуговый центр Чаны» Чановского района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952D7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«Районный Дом культуры и досуга» (Чулымский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1743A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4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Большеникольский культурно-досуговый центр (Чулымский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1743A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6517B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культуры Базовский культурно – досуговый центр (Чулымский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6517B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культуры Воздвиженский культурно-досуговый центр (Чулымский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1743A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76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Иткульский культурно-досуговый центр (Чулымский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6517B" w:rsidP="0076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культуры Кокошинский культурно-досуговый центр (Чулымский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6517B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культуры Кабинетный культурно-досуговый центр (Чулымский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8D40FD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Куликовский культурно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-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досуговый центр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 xml:space="preserve"> (Чулымский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1743A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725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Каякский культурно-досуговый центр (Чулымский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1743A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«Осиновский культурно-досуговый центр» (Чулымский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1743A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Пеньковский культурно-досуговый центр (Чулымский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1743A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Серебрянский культурно – досуговый центр (Чулымский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D36EF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культуры Ужанихинский культурно – досуговый центр (Чулымский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Чикманский культурно – досуговый центр (Чулымский район)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1743A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«Городской центр культуры и досуга» г. Бердска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«Дворец культуры «Родина» г. Бердска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DE052B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Дом культуры «Октябрь» города Искитима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DE052B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Дом культуры «Молодость» города Искитима Новосибирской 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1743A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Дворец культуры «Крылья Сибири» г. Обь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 xml:space="preserve"> – досуговый центр «Импульс» (р/п Кольцово)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«Дом культуры - КОЛЬЦОВО»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D36EF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униципальное автономное учреждение культуры города Новосибирска «Муниципальный культурный центр «Сибирь-Хоккайдо»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B270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D36EF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культуры города Новосибирска «Дом культуры «Академия»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211</w:t>
            </w:r>
            <w:r w:rsidR="00084D61" w:rsidRPr="007B293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D36EF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культуры города Новосибирска «Дворец культуры имени М. Горького»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D36EF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культуры города Новосибирска «Дом культуры «Затон»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D36EF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культуры города Новосибирска «Дом культуры «Приморский»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D36EF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униципальное казенное предприятие города Новосибирска «Дворец культуры «Прогресс»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D36EF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культуры города Новосибирска «Дворец культуры «Сибтекстильмаш»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D36EF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культуры города Новосибирска «Дом культуры «Точмашевец»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D36EF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культуры города Новосибирска «Дом культуры «40 лет ВЛКСМ»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D36EF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культуры города Новосибирска «Детский Дом культуры им. М. И. Калинина»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D36EF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культуры города Новосибирска «Детский Дом культуры имени Д. Н. Пичугина»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D36EF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культуры города Новосибирска «Культурно – досуговый центр имени К. С. Станиславского»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D36EF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</w:t>
            </w:r>
            <w:r w:rsidR="00714E61" w:rsidRPr="007B2933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культуры города Новосибирска «Детская киностудия «Поиск»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CB57F9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учреждение культуры</w:t>
            </w:r>
            <w:r w:rsidR="00B27061" w:rsidRPr="007B2933"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Новосибирский област</w:t>
            </w:r>
            <w:r w:rsidR="00B27061" w:rsidRPr="007B2933">
              <w:rPr>
                <w:rFonts w:ascii="Times New Roman" w:hAnsi="Times New Roman"/>
                <w:sz w:val="24"/>
                <w:szCs w:val="24"/>
              </w:rPr>
              <w:t>ной Российско-Немецкий Дом»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CB57F9" w:rsidP="00CB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223</w:t>
            </w:r>
            <w:r w:rsidR="00084D61" w:rsidRPr="007B293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учреждение Новосибирской</w:t>
            </w:r>
            <w:r w:rsidR="00B27061" w:rsidRPr="007B2933">
              <w:rPr>
                <w:rFonts w:ascii="Times New Roman" w:hAnsi="Times New Roman"/>
                <w:sz w:val="24"/>
                <w:szCs w:val="24"/>
              </w:rPr>
              <w:t xml:space="preserve"> области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Дом культуры им.</w:t>
            </w:r>
            <w:r w:rsidR="00B27061" w:rsidRPr="007B2933">
              <w:rPr>
                <w:rFonts w:ascii="Times New Roman" w:hAnsi="Times New Roman"/>
                <w:sz w:val="24"/>
                <w:szCs w:val="24"/>
              </w:rPr>
              <w:t xml:space="preserve"> Октябрьской революции»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E61" w:rsidRPr="007B2933" w:rsidRDefault="00CB57F9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</w:t>
            </w:r>
            <w:r w:rsidR="00B27061" w:rsidRPr="007B2933">
              <w:rPr>
                <w:rFonts w:ascii="Times New Roman" w:hAnsi="Times New Roman"/>
                <w:sz w:val="24"/>
                <w:szCs w:val="24"/>
              </w:rPr>
              <w:t>культуры Новосибирской области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Дом национальных культур имени Г.Д. З</w:t>
            </w:r>
            <w:r w:rsidR="00B27061" w:rsidRPr="007B2933">
              <w:rPr>
                <w:rFonts w:ascii="Times New Roman" w:hAnsi="Times New Roman"/>
                <w:sz w:val="24"/>
                <w:szCs w:val="24"/>
              </w:rPr>
              <w:t>аволокина»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714E61" w:rsidP="0013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94EB8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4EB8" w:rsidRPr="007B2933" w:rsidRDefault="00D94EB8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CB57F9" w:rsidRPr="007B29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B8" w:rsidRPr="007B2933" w:rsidRDefault="00D94EB8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</w:t>
            </w:r>
            <w:r w:rsidR="00B27061" w:rsidRPr="007B2933">
              <w:rPr>
                <w:rFonts w:ascii="Times New Roman" w:hAnsi="Times New Roman"/>
                <w:sz w:val="24"/>
                <w:szCs w:val="24"/>
              </w:rPr>
              <w:t>культуры Новосибирской области «Новосибирсккиновидеопрокат»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B8" w:rsidRPr="007B2933" w:rsidRDefault="00D94EB8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14E61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14E61" w:rsidRPr="007B2933" w:rsidRDefault="00714E61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906F25" w:rsidP="007D3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933">
              <w:rPr>
                <w:rFonts w:ascii="Times New Roman" w:hAnsi="Times New Roman"/>
                <w:b/>
                <w:sz w:val="24"/>
                <w:szCs w:val="24"/>
              </w:rPr>
              <w:t>Библиотеки</w:t>
            </w:r>
            <w:r w:rsidR="009255E5" w:rsidRPr="007B2933">
              <w:rPr>
                <w:rFonts w:ascii="Times New Roman" w:hAnsi="Times New Roman"/>
                <w:b/>
                <w:sz w:val="24"/>
                <w:szCs w:val="24"/>
              </w:rPr>
              <w:t xml:space="preserve"> (48 организаций)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61" w:rsidRPr="007B2933" w:rsidRDefault="00AB3313" w:rsidP="0013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933">
              <w:rPr>
                <w:rFonts w:ascii="Times New Roman" w:hAnsi="Times New Roman"/>
                <w:b/>
                <w:sz w:val="24"/>
                <w:szCs w:val="24"/>
              </w:rPr>
              <w:t>14200</w:t>
            </w:r>
          </w:p>
        </w:tc>
      </w:tr>
      <w:tr w:rsidR="00CE7ACA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E7ACA" w:rsidRPr="007B2933" w:rsidRDefault="00CB57F9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CA" w:rsidRPr="007B2933" w:rsidRDefault="00CE7ACA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Баганского района «Централизованная библиотечная система»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CA" w:rsidRPr="007B2933" w:rsidRDefault="00BE4F7B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E7ACA"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E7ACA" w:rsidRPr="00EC5D10" w:rsidTr="00CB57F9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E7ACA" w:rsidRPr="007B2933" w:rsidRDefault="00CB57F9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CA" w:rsidRPr="007B2933" w:rsidRDefault="00CE7ACA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города Барабинска</w:t>
            </w:r>
            <w:r w:rsidRPr="007B29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Барабинского района Новосибирской области «Централизованная библиотечная система»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CA" w:rsidRPr="007B2933" w:rsidRDefault="00BE4F7B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E7ACA"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B57F9" w:rsidRPr="00EC5D10" w:rsidTr="00CB57F9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"Болотнинская централизованная библиотченая система"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BE4F7B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B57F9"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B57F9" w:rsidRPr="00EC5D10" w:rsidTr="00CB57F9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Доволенская центральная районная библиотека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BE4F7B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B57F9"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B57F9" w:rsidRPr="00EC5D10" w:rsidTr="00CB57F9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7D3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"Здвинская централизованная библиотечная система"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BE4F7B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B57F9"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«Искитимская централизованная  библиотечная система»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CB57F9" w:rsidRPr="00EC5D10" w:rsidTr="00CB57F9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«Централизованная библиотечная система Карасукского района Новосибирской области»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CB57F9" w:rsidRPr="00EC5D10" w:rsidTr="00CB57F9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Каргатского района Новосибирской области «Каргатская централизованная библиотечная система»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CB57F9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7D3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"Колыванская централизованная библиотечная система"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CB57F9" w:rsidRPr="00EC5D10" w:rsidTr="00CB57F9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Коченевская Централизованная библиотечная система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«Кочковская муниципальная библиотека»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CB57F9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Краснозерского района Новосибирской области "Межпоселенческая библиотека"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BE4F7B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57F9"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B57F9" w:rsidRPr="00EC5D10" w:rsidTr="00CB57F9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2B3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города Куйбышева Куйбышевского района Новосибирской области "Централ</w:t>
            </w:r>
            <w:r w:rsidR="002B3909" w:rsidRPr="007B2933">
              <w:rPr>
                <w:rFonts w:ascii="Times New Roman" w:hAnsi="Times New Roman"/>
                <w:sz w:val="24"/>
                <w:szCs w:val="24"/>
              </w:rPr>
              <w:t>изованная библиотечная система"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BE4F7B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B57F9"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B57F9" w:rsidRPr="00EC5D10" w:rsidTr="00CB57F9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Куйбышевского района "Центральная межпоселенческая библиотека"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BE4F7B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B57F9"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«Централизованная библиотечная система Купинского района»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CB57F9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F85EFD" w:rsidRPr="007B2933">
              <w:rPr>
                <w:rFonts w:ascii="Times New Roman" w:hAnsi="Times New Roman"/>
                <w:sz w:val="24"/>
                <w:szCs w:val="24"/>
              </w:rPr>
              <w:t>культуры "Це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нтрализованная библиотечная система Кыштовского района" Новосибирская область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CB57F9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казённое учреждение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 xml:space="preserve"> культуры "Маслянинская централизованная библиотечная система"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BE4F7B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B57F9"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B57F9" w:rsidRPr="00D82873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8D40FD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</w:t>
            </w:r>
            <w:r w:rsidR="00CB57F9" w:rsidRPr="007B2933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культуры «</w:t>
            </w:r>
            <w:r w:rsidR="00CB57F9" w:rsidRPr="007B2933">
              <w:rPr>
                <w:rFonts w:ascii="Times New Roman" w:hAnsi="Times New Roman"/>
                <w:sz w:val="24"/>
                <w:szCs w:val="24"/>
              </w:rPr>
              <w:t>Мошковская районная централизованная библиотечная система»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CB57F9" w:rsidRPr="00D82873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Новосибирского района Новосибирской области «Централизованная библиотечная система»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F85EFD" w:rsidP="001329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r w:rsidR="008D40FD"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культуры Ордынского</w:t>
            </w: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Новосибирской области «Ордынская централизованная библиотечная система»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BE4F7B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B57F9"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«Централизованная библиотечная система» Северного района Новосибирской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культуры Сузунского района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lastRenderedPageBreak/>
              <w:t>«Сузунская централизованная библиотечная система»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Районное муниципальное казенное учреждение культуры «Татарская централизованная библиотечная система»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Тогучинского района "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Тогучинская централизованная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 xml:space="preserve"> библиотечная система" (реорганизация с 09.01.2018)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BE4F7B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B57F9"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«Убинская районная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библиотека» Убинского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 xml:space="preserve"> района Новосибирской области 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Чановская централизованная библиотечная система Чановского района Новосибирской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D82873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B57F9"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«Черепановская централизованная библиотечная система» Черепановского района Новосибирской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культуры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Межпоселенческая библиотека» Чистоозерного района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культуры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Библиотека им.С.П.Мосияша»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Чулымского района «Чулымская межпоселенческая библиотека»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D82873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B57F9"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«Централизованная Библиотечная Система города Бердска»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 города Искитима Новосибирской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«Централизованная библиотечная система г.Оби»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«Кольцовская городская библиотека»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города Новосибирска «Центральная городская библиотека им. К. Маркса»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D82873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B57F9"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города Новосибирска «Центральная городская детская библиотека им. А. П. Гайдара»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города Новосибирска «Централизованная библиотечная система им. В. Г. Белинского Дзержинского района»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D82873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города Новосибирска «Централизованная библиотечная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система Центрального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 xml:space="preserve"> округа по Железнодорожному, Заельцовскому и Центральному районам города Новосибирска»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D82873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264*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города Новосибирска «Централизованная библиотечная система им. Д. С. Лихачёва Калининского района»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D82873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города Новосибирска «Централизованная библиотечная система им. А. С. Макаренко Кировского района»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D82873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города Новосибирска «Централизованная библиотечная система им. П. П. Бажова Ленинского района»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D82873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города Новосибирска «Централизованная библиотечная система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lastRenderedPageBreak/>
              <w:t>им. Л. Н. Толстого Октябрьского района»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D82873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города Новосибирска «Централизованная библиотечная система им. Н. Г. Чернышевского Первомайского района»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D82873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8D40FD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  <w:r w:rsidR="00CB57F9" w:rsidRPr="007B2933">
              <w:rPr>
                <w:rFonts w:ascii="Times New Roman" w:hAnsi="Times New Roman"/>
                <w:sz w:val="24"/>
                <w:szCs w:val="24"/>
              </w:rPr>
              <w:t xml:space="preserve"> учреждение   культуры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города Новосибирска</w:t>
            </w:r>
            <w:r w:rsidR="00CB57F9" w:rsidRPr="007B29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Централизованная библиотечная</w:t>
            </w:r>
            <w:r w:rsidR="00CB57F9" w:rsidRPr="007B2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система им.</w:t>
            </w:r>
            <w:r w:rsidR="00CB57F9" w:rsidRPr="007B2933">
              <w:rPr>
                <w:rFonts w:ascii="Times New Roman" w:hAnsi="Times New Roman"/>
                <w:sz w:val="24"/>
                <w:szCs w:val="24"/>
              </w:rPr>
              <w:t xml:space="preserve"> М. В. Ломоносова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Советского района</w:t>
            </w:r>
            <w:r w:rsidR="00CB57F9" w:rsidRPr="007B29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D82873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культуры Новосибирской области «Новосибирская государственная областная научная библиотека»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D82873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Новосибирской области «Новосибирская областная детская библиотека им. А.М. Горького»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D82873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272*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бюджетное учреждение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 xml:space="preserve"> культуры Новосибирской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области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Новосибирская областная юношеская библиотека»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D82873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CB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культуры Новосибирской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области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Новосибирская областная специальная библиотека для незрячих и слабовидящих»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7D3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933">
              <w:rPr>
                <w:rFonts w:ascii="Times New Roman" w:hAnsi="Times New Roman"/>
                <w:b/>
                <w:sz w:val="24"/>
                <w:szCs w:val="24"/>
              </w:rPr>
              <w:t>Музеи</w:t>
            </w:r>
            <w:r w:rsidR="009255E5" w:rsidRPr="007B2933">
              <w:rPr>
                <w:rFonts w:ascii="Times New Roman" w:hAnsi="Times New Roman"/>
                <w:b/>
                <w:sz w:val="24"/>
                <w:szCs w:val="24"/>
              </w:rPr>
              <w:t xml:space="preserve"> (28 организаций)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AB3313" w:rsidP="001329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«Баганский районный краеведческий музей»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Барабинского района Новосибирской области «Барабинский краеведческий музей»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«Болотнинский районный историко-краеведческий музей»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«Венгеровский краеведческий музей им. П.М.Пономаренко»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FD0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>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Доволенск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>ий историко-краеведческий музей»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FD0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>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Здвинский районны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>й музей боевой и трудовой славы»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«Карасукский краеведческий музей» Новосибирской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«Каргатский историко-краеведческий музей»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282*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FD0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казенное учреждение 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>«Колыванский краеведческий музей»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культурно-просветительное учреждение «Коченевский краеведческий музей»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>ое казённое учреждение культуры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>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Кочковский историко-краеведческий музей»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«Краснозерский художественно-краеведческий музей» им. Василия Ивановича Коробейникова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286*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города Куйбышева Куйбышевског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>о района Новосибирской области «Музейный комплекс»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«Купинский районный музейно-мемориальный комплекс»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«Маслянинский историко-краеведческий музей»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lastRenderedPageBreak/>
              <w:t>289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8D40FD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казённое</w:t>
            </w:r>
            <w:r w:rsidR="00CB57F9" w:rsidRPr="007B2933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культуры «</w:t>
            </w:r>
            <w:r w:rsidR="00CB57F9" w:rsidRPr="007B2933">
              <w:rPr>
                <w:rFonts w:ascii="Times New Roman" w:hAnsi="Times New Roman"/>
                <w:sz w:val="24"/>
                <w:szCs w:val="24"/>
              </w:rPr>
              <w:t>Мошковский краеведческий музей»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Ордынского района Новосибирской области «Ордынский историко-художественный музей»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8D40FD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  <w:r w:rsidR="00CB57F9" w:rsidRPr="007B2933">
              <w:rPr>
                <w:rFonts w:ascii="Times New Roman" w:hAnsi="Times New Roman"/>
                <w:sz w:val="24"/>
                <w:szCs w:val="24"/>
              </w:rPr>
              <w:t xml:space="preserve"> учреждение культуры Сузунского района краеведческий 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музей «</w:t>
            </w:r>
            <w:r w:rsidR="00CB57F9" w:rsidRPr="007B2933">
              <w:rPr>
                <w:rFonts w:ascii="Times New Roman" w:hAnsi="Times New Roman"/>
                <w:sz w:val="24"/>
                <w:szCs w:val="24"/>
              </w:rPr>
              <w:t>Центр исторической информации»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бюджетное учреждение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 xml:space="preserve"> культуры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Историко-краевед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>ческий музей им.  Н.Я. Савченко»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 xml:space="preserve"> города Татарска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культуры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Краеведческий музей Убинского района» Новосибирской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«Чановский краеведческий музей» Чановского района Новосибирской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«Черепановский краеведческий музей» имени И.Г. Фоломеева Черепановского района Новосибирской области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культуры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Чистоозерный краеведческий музей»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«Бердский историко-художественный музей»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«Искитимский городской историко-художественный музей» города Искитима Новосибирской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города Новосибирска «Музей Новосибирска»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300*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культуры Новосибирской области «Новосибирский государственный краеведческий музей»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301*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культуры Новосибирской области «Новосибирский государственный художественный музей»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933">
              <w:rPr>
                <w:rFonts w:ascii="Times New Roman" w:hAnsi="Times New Roman"/>
                <w:b/>
                <w:sz w:val="24"/>
                <w:szCs w:val="24"/>
              </w:rPr>
              <w:t>Театры и концертные организации</w:t>
            </w:r>
            <w:r w:rsidR="009255E5" w:rsidRPr="007B2933">
              <w:rPr>
                <w:rFonts w:ascii="Times New Roman" w:hAnsi="Times New Roman"/>
                <w:b/>
                <w:sz w:val="24"/>
                <w:szCs w:val="24"/>
              </w:rPr>
              <w:t xml:space="preserve"> (8 организаций)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AB3313" w:rsidP="001329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города Новосибирска «Концертный комплекс имени В. В. Маяковского»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D35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303*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Государственное автономное уч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>реждение Новосибирской области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Новосибирский государственный академический ордена Трудового Красного Знамени дра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>матический театр «Красный факел»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FD0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культуры Новосибирской области 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>«</w:t>
            </w:r>
            <w:r w:rsidR="008D40FD" w:rsidRPr="007B2933">
              <w:rPr>
                <w:rFonts w:ascii="Times New Roman" w:hAnsi="Times New Roman"/>
                <w:sz w:val="24"/>
                <w:szCs w:val="24"/>
              </w:rPr>
              <w:t>Новосибирский музыкальный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 xml:space="preserve"> театр»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>культуры Новосибирской области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Нов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>осибирский драматический театр «Старый дом»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кул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>ьтуры Новосибирской области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Новосибирский академический молодежный театр 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>«Глобус»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4F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307*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>культуры Новосибирской области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Ново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>сибирский областной театр кукол»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C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культуры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 «</w:t>
            </w:r>
            <w:r w:rsidRPr="007B2933">
              <w:rPr>
                <w:rFonts w:ascii="Times New Roman" w:hAnsi="Times New Roman"/>
                <w:sz w:val="24"/>
                <w:szCs w:val="24"/>
              </w:rPr>
              <w:t>Новосибир</w:t>
            </w:r>
            <w:r w:rsidR="00FD06FD" w:rsidRPr="007B2933">
              <w:rPr>
                <w:rFonts w:ascii="Times New Roman" w:hAnsi="Times New Roman"/>
                <w:sz w:val="24"/>
                <w:szCs w:val="24"/>
              </w:rPr>
              <w:t>ская государственная филармония»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CB57F9" w:rsidRPr="00EC5D10" w:rsidTr="004F4E7D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7F9" w:rsidRPr="007B2933" w:rsidRDefault="00CB57F9" w:rsidP="00C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учреждение культуры Новосибирской области «Концертно-театральный центр «Евразия»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9" w:rsidRPr="007B2933" w:rsidRDefault="00CB57F9" w:rsidP="00132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9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E3E7C" w:rsidRDefault="007C33F0" w:rsidP="007C33F0">
      <w:pPr>
        <w:pStyle w:val="af0"/>
        <w:spacing w:after="0" w:line="240" w:lineRule="auto"/>
      </w:pPr>
      <w:r>
        <w:t>*организации культуры, размещенные в зданиях - объектах культурного наследия</w:t>
      </w:r>
      <w:r w:rsidR="00EC5D10" w:rsidRPr="00EC5D10">
        <w:br w:type="page"/>
      </w:r>
    </w:p>
    <w:p w:rsidR="00EC5D10" w:rsidRPr="0052675E" w:rsidRDefault="00EC5D10" w:rsidP="002E3E7C">
      <w:pPr>
        <w:pStyle w:val="af0"/>
        <w:spacing w:after="0" w:line="240" w:lineRule="auto"/>
        <w:jc w:val="right"/>
      </w:pPr>
      <w:r w:rsidRPr="0052675E">
        <w:lastRenderedPageBreak/>
        <w:t>Приложение</w:t>
      </w:r>
      <w:r w:rsidR="005D25C2" w:rsidRPr="0052675E">
        <w:t xml:space="preserve"> №</w:t>
      </w:r>
      <w:r w:rsidRPr="0052675E">
        <w:t xml:space="preserve"> </w:t>
      </w:r>
      <w:r w:rsidR="005A483B" w:rsidRPr="0052675E">
        <w:t>2</w:t>
      </w:r>
    </w:p>
    <w:p w:rsidR="00EC5D10" w:rsidRPr="00D35A6A" w:rsidRDefault="005D25C2" w:rsidP="005D25C2">
      <w:pPr>
        <w:pStyle w:val="af0"/>
        <w:spacing w:after="0" w:line="240" w:lineRule="auto"/>
        <w:ind w:left="6521"/>
        <w:jc w:val="right"/>
        <w:rPr>
          <w:bCs/>
        </w:rPr>
      </w:pPr>
      <w:r w:rsidRPr="00D35A6A">
        <w:rPr>
          <w:bCs/>
        </w:rPr>
        <w:t xml:space="preserve">к описанию объекта </w:t>
      </w:r>
      <w:r w:rsidR="00EC5D10" w:rsidRPr="00D35A6A">
        <w:rPr>
          <w:bCs/>
        </w:rPr>
        <w:t>закупки</w:t>
      </w:r>
    </w:p>
    <w:p w:rsidR="00EC5D10" w:rsidRPr="00EC5D10" w:rsidRDefault="00EC5D10" w:rsidP="00EC5D10">
      <w:pPr>
        <w:pStyle w:val="af0"/>
        <w:spacing w:after="0" w:line="240" w:lineRule="auto"/>
        <w:ind w:firstLine="709"/>
        <w:jc w:val="right"/>
      </w:pPr>
    </w:p>
    <w:p w:rsidR="00EC5D10" w:rsidRPr="00C618C0" w:rsidRDefault="00C618C0" w:rsidP="006312B5">
      <w:pPr>
        <w:pStyle w:val="af0"/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о</w:t>
      </w:r>
      <w:r w:rsidRPr="00C618C0">
        <w:rPr>
          <w:b/>
          <w:smallCaps/>
        </w:rPr>
        <w:t>просный лист</w:t>
      </w:r>
    </w:p>
    <w:p w:rsidR="00C618C0" w:rsidRPr="00C618C0" w:rsidRDefault="00C618C0" w:rsidP="006312B5">
      <w:pPr>
        <w:pStyle w:val="af0"/>
        <w:spacing w:after="0" w:line="240" w:lineRule="auto"/>
        <w:jc w:val="center"/>
        <w:rPr>
          <w:b/>
          <w:smallCaps/>
        </w:rPr>
      </w:pPr>
      <w:r w:rsidRPr="00C618C0">
        <w:rPr>
          <w:b/>
          <w:smallCaps/>
        </w:rPr>
        <w:t>для оценки условий оказания услуг организациями культуры</w:t>
      </w:r>
    </w:p>
    <w:p w:rsidR="00EC5D10" w:rsidRPr="00EC5D10" w:rsidRDefault="00EC5D10" w:rsidP="00EC5D10">
      <w:pPr>
        <w:pStyle w:val="af0"/>
        <w:spacing w:after="0" w:line="240" w:lineRule="auto"/>
        <w:ind w:firstLine="709"/>
        <w:jc w:val="right"/>
      </w:pPr>
    </w:p>
    <w:p w:rsidR="0073513E" w:rsidRPr="0073513E" w:rsidRDefault="0073513E" w:rsidP="006312B5">
      <w:pPr>
        <w:pStyle w:val="af8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3513E">
        <w:rPr>
          <w:rFonts w:ascii="Times New Roman" w:hAnsi="Times New Roman"/>
          <w:b/>
          <w:bCs/>
          <w:sz w:val="24"/>
          <w:szCs w:val="24"/>
        </w:rPr>
        <w:t>Доступность и актуальность информации о деятельности организации культуры, размещенной на информационных стендах в помещении/на территории организации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2126"/>
        <w:gridCol w:w="2268"/>
      </w:tblGrid>
      <w:tr w:rsidR="008723E4" w:rsidRPr="0073513E" w:rsidTr="008723E4">
        <w:tc>
          <w:tcPr>
            <w:tcW w:w="3085" w:type="dxa"/>
            <w:shd w:val="clear" w:color="auto" w:fill="auto"/>
            <w:vAlign w:val="center"/>
          </w:tcPr>
          <w:p w:rsidR="008723E4" w:rsidRPr="0073513E" w:rsidRDefault="008723E4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Доступна необходимая актуальная информация об организации и ее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23E4" w:rsidRPr="0073513E" w:rsidRDefault="008723E4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Доступна актуальная организация о деятельности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23E4" w:rsidRPr="0073513E" w:rsidRDefault="008723E4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Доступна актуальная общая информация об 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23E4" w:rsidRPr="0073513E" w:rsidRDefault="008723E4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 xml:space="preserve">Отсутствует информация об организации и ее деятельности </w:t>
            </w:r>
          </w:p>
        </w:tc>
      </w:tr>
    </w:tbl>
    <w:p w:rsidR="0073513E" w:rsidRPr="00D226E7" w:rsidRDefault="00D226E7" w:rsidP="006312B5">
      <w:pPr>
        <w:pStyle w:val="af8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3513E">
        <w:rPr>
          <w:rFonts w:ascii="Times New Roman" w:hAnsi="Times New Roman"/>
          <w:b/>
          <w:sz w:val="24"/>
          <w:szCs w:val="24"/>
        </w:rPr>
        <w:t xml:space="preserve">Удовлетворенность открытостью, полнотой и доступностью информации о деятельности организации, размещенной </w:t>
      </w:r>
      <w:r w:rsidRPr="0073513E">
        <w:rPr>
          <w:rFonts w:ascii="Times New Roman" w:hAnsi="Times New Roman"/>
          <w:b/>
          <w:bCs/>
          <w:sz w:val="24"/>
          <w:szCs w:val="24"/>
        </w:rPr>
        <w:t xml:space="preserve">на информационных стендах, в помещении 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73513E">
        <w:rPr>
          <w:rFonts w:ascii="Times New Roman" w:hAnsi="Times New Roman"/>
          <w:b/>
          <w:bCs/>
          <w:sz w:val="24"/>
          <w:szCs w:val="24"/>
        </w:rPr>
        <w:t xml:space="preserve"> территории организации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48"/>
        <w:gridCol w:w="2395"/>
      </w:tblGrid>
      <w:tr w:rsidR="0073513E" w:rsidRPr="0073513E" w:rsidTr="00DC073F">
        <w:tc>
          <w:tcPr>
            <w:tcW w:w="3227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 xml:space="preserve">Удовлетворяет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 xml:space="preserve">Не удовлетворяет </w:t>
            </w:r>
          </w:p>
        </w:tc>
      </w:tr>
    </w:tbl>
    <w:p w:rsidR="0073513E" w:rsidRPr="0073513E" w:rsidRDefault="00D226E7" w:rsidP="006312B5">
      <w:pPr>
        <w:pStyle w:val="af8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3513E">
        <w:rPr>
          <w:rFonts w:ascii="Times New Roman" w:hAnsi="Times New Roman"/>
          <w:b/>
          <w:sz w:val="24"/>
          <w:szCs w:val="24"/>
        </w:rPr>
        <w:t>Удовлетворенность открытостью, полнотой и доступностью информации о деятельности организации, размещенной на сайте в информационно-телекоммуникационной сети «Интернет»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48"/>
        <w:gridCol w:w="2526"/>
      </w:tblGrid>
      <w:tr w:rsidR="0073513E" w:rsidRPr="0073513E" w:rsidTr="00DC073F">
        <w:tc>
          <w:tcPr>
            <w:tcW w:w="3227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 xml:space="preserve">Удовлетворяет 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 xml:space="preserve">Не удовлетворяет </w:t>
            </w:r>
          </w:p>
        </w:tc>
      </w:tr>
    </w:tbl>
    <w:p w:rsidR="0073513E" w:rsidRPr="0073513E" w:rsidRDefault="0073513E" w:rsidP="006312B5">
      <w:pPr>
        <w:pStyle w:val="af8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3513E">
        <w:rPr>
          <w:rFonts w:ascii="Times New Roman" w:hAnsi="Times New Roman"/>
          <w:b/>
          <w:sz w:val="24"/>
          <w:szCs w:val="24"/>
        </w:rPr>
        <w:t xml:space="preserve">Обеспечение комфортных условий пребывания в организации культуры 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3"/>
        <w:gridCol w:w="1096"/>
        <w:gridCol w:w="1228"/>
        <w:gridCol w:w="1034"/>
      </w:tblGrid>
      <w:tr w:rsidR="00F95ECC" w:rsidRPr="0073513E" w:rsidTr="00F95ECC">
        <w:tc>
          <w:tcPr>
            <w:tcW w:w="6962" w:type="dxa"/>
            <w:shd w:val="clear" w:color="auto" w:fill="auto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3513E">
              <w:rPr>
                <w:rFonts w:ascii="Times New Roman" w:eastAsia="Calibri" w:hAnsi="Times New Roman"/>
                <w:i/>
                <w:sz w:val="24"/>
                <w:szCs w:val="24"/>
              </w:rPr>
              <w:t>Параметры комфортных условий</w:t>
            </w:r>
          </w:p>
        </w:tc>
        <w:tc>
          <w:tcPr>
            <w:tcW w:w="1115" w:type="dxa"/>
            <w:shd w:val="clear" w:color="auto" w:fill="auto"/>
          </w:tcPr>
          <w:p w:rsidR="00F95ECC" w:rsidRPr="0073513E" w:rsidRDefault="00F95ECC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047" w:type="dxa"/>
          </w:tcPr>
          <w:p w:rsidR="00F95ECC" w:rsidRPr="0073513E" w:rsidRDefault="00F95ECC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1047" w:type="dxa"/>
          </w:tcPr>
          <w:p w:rsidR="00F95ECC" w:rsidRPr="0073513E" w:rsidRDefault="00F95ECC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</w:tr>
      <w:tr w:rsidR="00F95ECC" w:rsidRPr="0073513E" w:rsidTr="00F95ECC">
        <w:tc>
          <w:tcPr>
            <w:tcW w:w="6962" w:type="dxa"/>
            <w:shd w:val="clear" w:color="auto" w:fill="auto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3513E">
              <w:rPr>
                <w:rFonts w:ascii="Times New Roman" w:eastAsia="Calibri" w:hAnsi="Times New Roman"/>
                <w:sz w:val="24"/>
                <w:szCs w:val="24"/>
              </w:rPr>
              <w:t>транспортная/ пешая доступность организации культуры</w:t>
            </w:r>
          </w:p>
        </w:tc>
        <w:tc>
          <w:tcPr>
            <w:tcW w:w="1115" w:type="dxa"/>
            <w:shd w:val="clear" w:color="auto" w:fill="auto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5ECC" w:rsidRPr="0073513E" w:rsidTr="00F95ECC">
        <w:tc>
          <w:tcPr>
            <w:tcW w:w="6962" w:type="dxa"/>
            <w:shd w:val="clear" w:color="auto" w:fill="auto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3513E">
              <w:rPr>
                <w:rFonts w:ascii="Times New Roman" w:eastAsia="Calibri" w:hAnsi="Times New Roman"/>
                <w:sz w:val="24"/>
                <w:szCs w:val="24"/>
              </w:rPr>
              <w:t>санитарное состояние помещений и территории организации</w:t>
            </w:r>
          </w:p>
        </w:tc>
        <w:tc>
          <w:tcPr>
            <w:tcW w:w="1115" w:type="dxa"/>
            <w:shd w:val="clear" w:color="auto" w:fill="auto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5ECC" w:rsidRPr="0073513E" w:rsidTr="00F95ECC">
        <w:tc>
          <w:tcPr>
            <w:tcW w:w="6962" w:type="dxa"/>
            <w:shd w:val="clear" w:color="auto" w:fill="auto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3513E">
              <w:rPr>
                <w:rFonts w:ascii="Times New Roman" w:eastAsia="Calibri" w:hAnsi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1115" w:type="dxa"/>
            <w:shd w:val="clear" w:color="auto" w:fill="auto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5ECC" w:rsidRPr="0073513E" w:rsidTr="00F95ECC">
        <w:tc>
          <w:tcPr>
            <w:tcW w:w="6962" w:type="dxa"/>
            <w:shd w:val="clear" w:color="auto" w:fill="auto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3513E">
              <w:rPr>
                <w:rFonts w:ascii="Times New Roman" w:eastAsia="Calibri" w:hAnsi="Times New Roman"/>
                <w:sz w:val="24"/>
                <w:szCs w:val="24"/>
              </w:rPr>
              <w:t>санитарно-гигиенических помещений</w:t>
            </w:r>
          </w:p>
        </w:tc>
        <w:tc>
          <w:tcPr>
            <w:tcW w:w="1115" w:type="dxa"/>
            <w:shd w:val="clear" w:color="auto" w:fill="auto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5ECC" w:rsidRPr="0073513E" w:rsidTr="00F95ECC">
        <w:tc>
          <w:tcPr>
            <w:tcW w:w="6962" w:type="dxa"/>
            <w:shd w:val="clear" w:color="auto" w:fill="auto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3513E">
              <w:rPr>
                <w:rFonts w:ascii="Times New Roman" w:eastAsia="Calibri" w:hAnsi="Times New Roman"/>
                <w:sz w:val="24"/>
                <w:szCs w:val="24"/>
              </w:rPr>
              <w:t>достаточность гардеробов</w:t>
            </w:r>
          </w:p>
        </w:tc>
        <w:tc>
          <w:tcPr>
            <w:tcW w:w="1115" w:type="dxa"/>
            <w:shd w:val="clear" w:color="auto" w:fill="auto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95ECC" w:rsidRPr="0073513E" w:rsidRDefault="00F95ECC" w:rsidP="0073513E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3513E" w:rsidRPr="0073513E" w:rsidRDefault="0073513E" w:rsidP="006312B5">
      <w:pPr>
        <w:pStyle w:val="af8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3513E">
        <w:rPr>
          <w:rFonts w:ascii="Times New Roman" w:hAnsi="Times New Roman"/>
          <w:b/>
          <w:sz w:val="24"/>
          <w:szCs w:val="24"/>
        </w:rPr>
        <w:t>Удовлетворенность комфортностью условий пребывания в организации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304"/>
      </w:tblGrid>
      <w:tr w:rsidR="0073513E" w:rsidRPr="0073513E" w:rsidTr="00DC073F">
        <w:tc>
          <w:tcPr>
            <w:tcW w:w="3227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 xml:space="preserve">Удовлетворяет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 xml:space="preserve">Не удовлетворяет </w:t>
            </w:r>
          </w:p>
        </w:tc>
      </w:tr>
    </w:tbl>
    <w:p w:rsidR="0073513E" w:rsidRDefault="0073513E" w:rsidP="006312B5">
      <w:pPr>
        <w:pStyle w:val="af8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3513E">
        <w:rPr>
          <w:rFonts w:ascii="Times New Roman" w:hAnsi="Times New Roman"/>
          <w:b/>
          <w:sz w:val="24"/>
          <w:szCs w:val="24"/>
        </w:rPr>
        <w:t>Оборудование территории, прилегающей к организации, и ее помещений с учетом доступности для инвалидов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3"/>
        <w:gridCol w:w="1044"/>
        <w:gridCol w:w="1228"/>
        <w:gridCol w:w="876"/>
      </w:tblGrid>
      <w:tr w:rsidR="00257860" w:rsidRPr="0073513E" w:rsidTr="00972655">
        <w:tc>
          <w:tcPr>
            <w:tcW w:w="7300" w:type="dxa"/>
            <w:shd w:val="clear" w:color="auto" w:fill="auto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513E">
              <w:rPr>
                <w:rFonts w:ascii="Times New Roman" w:eastAsia="Calibri" w:hAnsi="Times New Roman"/>
                <w:i/>
                <w:sz w:val="24"/>
                <w:szCs w:val="24"/>
              </w:rPr>
              <w:t>Параметры оборудования</w:t>
            </w:r>
          </w:p>
        </w:tc>
        <w:tc>
          <w:tcPr>
            <w:tcW w:w="1081" w:type="dxa"/>
            <w:shd w:val="clear" w:color="auto" w:fill="auto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95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895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</w:tr>
      <w:tr w:rsidR="00257860" w:rsidRPr="0073513E" w:rsidTr="00972655">
        <w:tc>
          <w:tcPr>
            <w:tcW w:w="7300" w:type="dxa"/>
            <w:shd w:val="clear" w:color="auto" w:fill="auto"/>
          </w:tcPr>
          <w:p w:rsidR="00257860" w:rsidRPr="0073513E" w:rsidRDefault="00257860" w:rsidP="00972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-оборудование входных групп пандус</w:t>
            </w:r>
            <w:r>
              <w:rPr>
                <w:rFonts w:ascii="Times New Roman" w:hAnsi="Times New Roman"/>
                <w:sz w:val="24"/>
                <w:szCs w:val="24"/>
              </w:rPr>
              <w:t>ами/подъемными платформами</w:t>
            </w:r>
          </w:p>
        </w:tc>
        <w:tc>
          <w:tcPr>
            <w:tcW w:w="1081" w:type="dxa"/>
            <w:shd w:val="clear" w:color="auto" w:fill="auto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895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895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</w:tr>
      <w:tr w:rsidR="00257860" w:rsidRPr="0073513E" w:rsidTr="00972655">
        <w:tc>
          <w:tcPr>
            <w:tcW w:w="7300" w:type="dxa"/>
            <w:shd w:val="clear" w:color="auto" w:fill="auto"/>
          </w:tcPr>
          <w:p w:rsidR="00257860" w:rsidRPr="0073513E" w:rsidRDefault="00257860" w:rsidP="00972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- наличие выделенных стоянок для авт</w:t>
            </w:r>
            <w:r>
              <w:rPr>
                <w:rFonts w:ascii="Times New Roman" w:hAnsi="Times New Roman"/>
                <w:sz w:val="24"/>
                <w:szCs w:val="24"/>
              </w:rPr>
              <w:t>отранспортных средств инвалидов</w:t>
            </w:r>
          </w:p>
        </w:tc>
        <w:tc>
          <w:tcPr>
            <w:tcW w:w="1081" w:type="dxa"/>
            <w:shd w:val="clear" w:color="auto" w:fill="auto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95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95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257860" w:rsidRPr="0073513E" w:rsidTr="00972655">
        <w:tc>
          <w:tcPr>
            <w:tcW w:w="7300" w:type="dxa"/>
            <w:shd w:val="clear" w:color="auto" w:fill="auto"/>
          </w:tcPr>
          <w:p w:rsidR="00257860" w:rsidRPr="0073513E" w:rsidRDefault="00257860" w:rsidP="00972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- наличие адаптированных лифтов, поручн</w:t>
            </w:r>
            <w:r>
              <w:rPr>
                <w:rFonts w:ascii="Times New Roman" w:hAnsi="Times New Roman"/>
                <w:sz w:val="24"/>
                <w:szCs w:val="24"/>
              </w:rPr>
              <w:t>ей, расширенных дверных проемов</w:t>
            </w:r>
          </w:p>
        </w:tc>
        <w:tc>
          <w:tcPr>
            <w:tcW w:w="1081" w:type="dxa"/>
            <w:shd w:val="clear" w:color="auto" w:fill="auto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95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95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257860" w:rsidRPr="0073513E" w:rsidTr="00972655">
        <w:tc>
          <w:tcPr>
            <w:tcW w:w="7300" w:type="dxa"/>
            <w:shd w:val="clear" w:color="auto" w:fill="auto"/>
          </w:tcPr>
          <w:p w:rsidR="00257860" w:rsidRPr="0073513E" w:rsidRDefault="00257860" w:rsidP="00972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сменных кресел-колясок</w:t>
            </w:r>
          </w:p>
        </w:tc>
        <w:tc>
          <w:tcPr>
            <w:tcW w:w="1081" w:type="dxa"/>
            <w:shd w:val="clear" w:color="auto" w:fill="auto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95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95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257860" w:rsidRPr="0073513E" w:rsidTr="00972655">
        <w:tc>
          <w:tcPr>
            <w:tcW w:w="7300" w:type="dxa"/>
            <w:shd w:val="clear" w:color="auto" w:fill="auto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1081" w:type="dxa"/>
            <w:shd w:val="clear" w:color="auto" w:fill="auto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95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95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</w:tbl>
    <w:p w:rsidR="0073513E" w:rsidRDefault="0073513E" w:rsidP="006312B5">
      <w:pPr>
        <w:pStyle w:val="af8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3513E">
        <w:rPr>
          <w:rFonts w:ascii="Times New Roman" w:hAnsi="Times New Roman"/>
          <w:b/>
          <w:sz w:val="24"/>
          <w:szCs w:val="24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08"/>
        <w:gridCol w:w="1228"/>
        <w:gridCol w:w="615"/>
      </w:tblGrid>
      <w:tr w:rsidR="00257860" w:rsidRPr="0073513E" w:rsidTr="00CB2471">
        <w:tc>
          <w:tcPr>
            <w:tcW w:w="7655" w:type="dxa"/>
            <w:shd w:val="clear" w:color="auto" w:fill="auto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513E">
              <w:rPr>
                <w:rFonts w:ascii="Times New Roman" w:eastAsia="Calibri" w:hAnsi="Times New Roman"/>
                <w:i/>
                <w:sz w:val="24"/>
                <w:szCs w:val="24"/>
              </w:rPr>
              <w:t>Параметры обеспечения</w:t>
            </w:r>
          </w:p>
        </w:tc>
        <w:tc>
          <w:tcPr>
            <w:tcW w:w="708" w:type="dxa"/>
            <w:shd w:val="clear" w:color="auto" w:fill="auto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28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615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</w:tr>
      <w:tr w:rsidR="00257860" w:rsidRPr="0073513E" w:rsidTr="00CB2471">
        <w:tc>
          <w:tcPr>
            <w:tcW w:w="7655" w:type="dxa"/>
            <w:shd w:val="clear" w:color="auto" w:fill="auto"/>
          </w:tcPr>
          <w:p w:rsidR="00257860" w:rsidRPr="0073513E" w:rsidRDefault="00257860" w:rsidP="00972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lastRenderedPageBreak/>
              <w:t>- дублирование для инвалидов по слуху и зрению з</w:t>
            </w:r>
            <w:r>
              <w:rPr>
                <w:rFonts w:ascii="Times New Roman" w:hAnsi="Times New Roman"/>
                <w:sz w:val="24"/>
                <w:szCs w:val="24"/>
              </w:rPr>
              <w:t>вуковой и зрительной информации</w:t>
            </w:r>
          </w:p>
        </w:tc>
        <w:tc>
          <w:tcPr>
            <w:tcW w:w="708" w:type="dxa"/>
            <w:shd w:val="clear" w:color="auto" w:fill="auto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</w:tr>
      <w:tr w:rsidR="00257860" w:rsidRPr="0073513E" w:rsidTr="00CB2471">
        <w:tc>
          <w:tcPr>
            <w:tcW w:w="7655" w:type="dxa"/>
            <w:shd w:val="clear" w:color="auto" w:fill="auto"/>
          </w:tcPr>
          <w:p w:rsidR="00257860" w:rsidRPr="0073513E" w:rsidRDefault="00257860" w:rsidP="00972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</w:t>
            </w:r>
            <w:r>
              <w:rPr>
                <w:rFonts w:ascii="Times New Roman" w:hAnsi="Times New Roman"/>
                <w:sz w:val="24"/>
                <w:szCs w:val="24"/>
              </w:rPr>
              <w:t>ельефно-точечным шрифтом Брайля</w:t>
            </w:r>
          </w:p>
        </w:tc>
        <w:tc>
          <w:tcPr>
            <w:tcW w:w="708" w:type="dxa"/>
            <w:shd w:val="clear" w:color="auto" w:fill="auto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</w:tr>
      <w:tr w:rsidR="00257860" w:rsidRPr="0073513E" w:rsidTr="00CB2471">
        <w:tc>
          <w:tcPr>
            <w:tcW w:w="7655" w:type="dxa"/>
            <w:shd w:val="clear" w:color="auto" w:fill="auto"/>
          </w:tcPr>
          <w:p w:rsidR="00257860" w:rsidRPr="0073513E" w:rsidRDefault="00257860" w:rsidP="00972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</w:t>
            </w:r>
            <w:r>
              <w:rPr>
                <w:rFonts w:ascii="Times New Roman" w:hAnsi="Times New Roman"/>
                <w:sz w:val="24"/>
                <w:szCs w:val="24"/>
              </w:rPr>
              <w:t>водчика (тифлосурдопереводчика)</w:t>
            </w:r>
          </w:p>
        </w:tc>
        <w:tc>
          <w:tcPr>
            <w:tcW w:w="708" w:type="dxa"/>
            <w:shd w:val="clear" w:color="auto" w:fill="auto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257860" w:rsidRPr="0073513E" w:rsidTr="00CB2471">
        <w:tc>
          <w:tcPr>
            <w:tcW w:w="7655" w:type="dxa"/>
            <w:shd w:val="clear" w:color="auto" w:fill="auto"/>
          </w:tcPr>
          <w:p w:rsidR="00257860" w:rsidRPr="0073513E" w:rsidRDefault="00257860" w:rsidP="00972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зрению, наличие возможности предоставления услуги в д</w:t>
            </w:r>
            <w:r>
              <w:rPr>
                <w:rFonts w:ascii="Times New Roman" w:hAnsi="Times New Roman"/>
                <w:sz w:val="24"/>
                <w:szCs w:val="24"/>
              </w:rPr>
              <w:t>истанционном режиме или на дому</w:t>
            </w:r>
          </w:p>
        </w:tc>
        <w:tc>
          <w:tcPr>
            <w:tcW w:w="708" w:type="dxa"/>
            <w:shd w:val="clear" w:color="auto" w:fill="auto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257860" w:rsidRPr="0073513E" w:rsidTr="00CB2471">
        <w:tc>
          <w:tcPr>
            <w:tcW w:w="7655" w:type="dxa"/>
            <w:shd w:val="clear" w:color="auto" w:fill="auto"/>
          </w:tcPr>
          <w:p w:rsidR="00257860" w:rsidRPr="0073513E" w:rsidRDefault="00257860" w:rsidP="00972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- компетентность работы персонала с посетителями-инвалидами, помощь, оказываемая работниками организации, прошедшими необходимое обучение (инструктирование) (возможность сопрово</w:t>
            </w:r>
            <w:r>
              <w:rPr>
                <w:rFonts w:ascii="Times New Roman" w:hAnsi="Times New Roman"/>
                <w:sz w:val="24"/>
                <w:szCs w:val="24"/>
              </w:rPr>
              <w:t>ждения работниками организации)</w:t>
            </w:r>
          </w:p>
        </w:tc>
        <w:tc>
          <w:tcPr>
            <w:tcW w:w="708" w:type="dxa"/>
            <w:shd w:val="clear" w:color="auto" w:fill="auto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257860" w:rsidRPr="0073513E" w:rsidRDefault="00257860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</w:tbl>
    <w:p w:rsidR="0073513E" w:rsidRPr="0073513E" w:rsidRDefault="0073513E" w:rsidP="006312B5">
      <w:pPr>
        <w:pStyle w:val="af8"/>
        <w:numPr>
          <w:ilvl w:val="0"/>
          <w:numId w:val="12"/>
        </w:numPr>
        <w:tabs>
          <w:tab w:val="left" w:pos="993"/>
          <w:tab w:val="left" w:pos="1276"/>
          <w:tab w:val="left" w:pos="1418"/>
          <w:tab w:val="left" w:pos="1701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3513E">
        <w:rPr>
          <w:rFonts w:ascii="Times New Roman" w:hAnsi="Times New Roman"/>
          <w:b/>
          <w:sz w:val="24"/>
          <w:szCs w:val="24"/>
        </w:rPr>
        <w:t>Удовлетворенность доступностью услуг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304"/>
      </w:tblGrid>
      <w:tr w:rsidR="0073513E" w:rsidRPr="0073513E" w:rsidTr="00DC073F">
        <w:tc>
          <w:tcPr>
            <w:tcW w:w="3227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 xml:space="preserve">Удовлетворяет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 xml:space="preserve">Не удовлетворяет </w:t>
            </w:r>
          </w:p>
        </w:tc>
      </w:tr>
    </w:tbl>
    <w:p w:rsidR="0073513E" w:rsidRPr="0073513E" w:rsidRDefault="0073513E" w:rsidP="006312B5">
      <w:pPr>
        <w:numPr>
          <w:ilvl w:val="0"/>
          <w:numId w:val="12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3E">
        <w:rPr>
          <w:rFonts w:ascii="Times New Roman" w:hAnsi="Times New Roman"/>
          <w:b/>
          <w:sz w:val="24"/>
          <w:szCs w:val="24"/>
        </w:rPr>
        <w:t>Удовлетворенность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кассиры, обслуживающий персонал и прочее) при непосредственном обращении в организацию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48"/>
        <w:gridCol w:w="2304"/>
      </w:tblGrid>
      <w:tr w:rsidR="0073513E" w:rsidRPr="0073513E" w:rsidTr="00DC073F">
        <w:tc>
          <w:tcPr>
            <w:tcW w:w="3227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 xml:space="preserve">Удовлетворяет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 xml:space="preserve">Не удовлетворяет </w:t>
            </w:r>
          </w:p>
        </w:tc>
      </w:tr>
    </w:tbl>
    <w:p w:rsidR="0073513E" w:rsidRPr="0073513E" w:rsidRDefault="0073513E" w:rsidP="006312B5">
      <w:pPr>
        <w:numPr>
          <w:ilvl w:val="0"/>
          <w:numId w:val="12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3E">
        <w:rPr>
          <w:rFonts w:ascii="Times New Roman" w:hAnsi="Times New Roman"/>
          <w:b/>
          <w:sz w:val="24"/>
          <w:szCs w:val="24"/>
        </w:rPr>
        <w:t>Удовлетворенность доброжелательностью, вежливостью работников организации, обеспечивающих непосредственное оказание услуги при обращении в организацию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48"/>
        <w:gridCol w:w="2304"/>
      </w:tblGrid>
      <w:tr w:rsidR="0073513E" w:rsidRPr="0073513E" w:rsidTr="00DC073F">
        <w:tc>
          <w:tcPr>
            <w:tcW w:w="3227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 xml:space="preserve">Удовлетворяет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 xml:space="preserve">Не удовлетворяет </w:t>
            </w:r>
          </w:p>
        </w:tc>
      </w:tr>
    </w:tbl>
    <w:p w:rsidR="0073513E" w:rsidRPr="0073513E" w:rsidRDefault="0073513E" w:rsidP="006312B5">
      <w:pPr>
        <w:numPr>
          <w:ilvl w:val="0"/>
          <w:numId w:val="12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3E">
        <w:rPr>
          <w:rFonts w:ascii="Times New Roman" w:hAnsi="Times New Roman"/>
          <w:b/>
          <w:sz w:val="24"/>
          <w:szCs w:val="24"/>
        </w:rPr>
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48"/>
        <w:gridCol w:w="2304"/>
      </w:tblGrid>
      <w:tr w:rsidR="0073513E" w:rsidRPr="0073513E" w:rsidTr="00DC073F">
        <w:tc>
          <w:tcPr>
            <w:tcW w:w="3227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 xml:space="preserve">Удовлетворяет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 xml:space="preserve">Не удовлетворяет </w:t>
            </w:r>
          </w:p>
        </w:tc>
      </w:tr>
    </w:tbl>
    <w:p w:rsidR="0073513E" w:rsidRPr="0073513E" w:rsidRDefault="0073513E" w:rsidP="006312B5">
      <w:pPr>
        <w:pStyle w:val="af8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3E">
        <w:rPr>
          <w:rFonts w:ascii="Times New Roman" w:hAnsi="Times New Roman"/>
          <w:b/>
          <w:sz w:val="24"/>
          <w:szCs w:val="24"/>
        </w:rPr>
        <w:t>Удовлетворенность организационными условиями предоставления услуг (графиком и режимом работы организации культуры и др.)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48"/>
        <w:gridCol w:w="2304"/>
      </w:tblGrid>
      <w:tr w:rsidR="0073513E" w:rsidRPr="0073513E" w:rsidTr="00DC073F">
        <w:tc>
          <w:tcPr>
            <w:tcW w:w="3227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 xml:space="preserve">Удовлетворяет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 xml:space="preserve">Не удовлетворяет </w:t>
            </w:r>
          </w:p>
        </w:tc>
      </w:tr>
    </w:tbl>
    <w:p w:rsidR="0073513E" w:rsidRPr="0073513E" w:rsidRDefault="0073513E" w:rsidP="006312B5">
      <w:pPr>
        <w:pStyle w:val="af8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3E">
        <w:rPr>
          <w:rFonts w:ascii="Times New Roman" w:hAnsi="Times New Roman"/>
          <w:b/>
          <w:sz w:val="24"/>
          <w:szCs w:val="24"/>
        </w:rPr>
        <w:t>Готовы ли Вы рекомендовать организацию культуры своим родственникам, знакомым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268"/>
      </w:tblGrid>
      <w:tr w:rsidR="006832B5" w:rsidRPr="0073513E" w:rsidTr="006832B5">
        <w:tc>
          <w:tcPr>
            <w:tcW w:w="2518" w:type="dxa"/>
            <w:shd w:val="clear" w:color="auto" w:fill="auto"/>
            <w:vAlign w:val="center"/>
          </w:tcPr>
          <w:p w:rsidR="006832B5" w:rsidRPr="0073513E" w:rsidRDefault="006832B5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Да, обязательно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2B5" w:rsidRPr="0073513E" w:rsidRDefault="006832B5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B5" w:rsidRPr="0073513E" w:rsidRDefault="006832B5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3513E" w:rsidRPr="0073513E" w:rsidRDefault="0073513E" w:rsidP="006312B5">
      <w:pPr>
        <w:pStyle w:val="af8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3E">
        <w:rPr>
          <w:rFonts w:ascii="Times New Roman" w:hAnsi="Times New Roman"/>
          <w:b/>
          <w:sz w:val="24"/>
          <w:szCs w:val="24"/>
        </w:rPr>
        <w:t>Удовлетворенность качеством условий оказания услуг организацией культуры в целом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48"/>
        <w:gridCol w:w="2304"/>
      </w:tblGrid>
      <w:tr w:rsidR="0073513E" w:rsidRPr="0073513E" w:rsidTr="00DC073F">
        <w:tc>
          <w:tcPr>
            <w:tcW w:w="3227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 xml:space="preserve">Удовлетворяет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3513E" w:rsidRPr="0073513E" w:rsidRDefault="0073513E" w:rsidP="0073513E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13E">
              <w:rPr>
                <w:rFonts w:ascii="Times New Roman" w:hAnsi="Times New Roman"/>
                <w:sz w:val="24"/>
                <w:szCs w:val="24"/>
              </w:rPr>
              <w:t xml:space="preserve">Не удовлетворяет </w:t>
            </w:r>
          </w:p>
        </w:tc>
      </w:tr>
    </w:tbl>
    <w:p w:rsidR="0073513E" w:rsidRPr="0073513E" w:rsidRDefault="0073513E" w:rsidP="00735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13E" w:rsidRPr="0073513E" w:rsidRDefault="0073513E" w:rsidP="006312B5">
      <w:pPr>
        <w:pStyle w:val="af0"/>
        <w:numPr>
          <w:ilvl w:val="0"/>
          <w:numId w:val="12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b/>
        </w:rPr>
      </w:pPr>
      <w:r w:rsidRPr="0073513E">
        <w:rPr>
          <w:b/>
        </w:rPr>
        <w:t>Ваши предложения по улучшению качества оказания услуг организацией культуры</w:t>
      </w:r>
    </w:p>
    <w:p w:rsidR="00C618C0" w:rsidRDefault="00C618C0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b/>
          <w:smallCaps/>
        </w:rPr>
        <w:br w:type="page"/>
      </w:r>
    </w:p>
    <w:p w:rsidR="00C618C0" w:rsidRPr="007538C3" w:rsidRDefault="00C618C0" w:rsidP="006312B5">
      <w:pPr>
        <w:pStyle w:val="af0"/>
        <w:spacing w:after="0" w:line="240" w:lineRule="auto"/>
        <w:jc w:val="center"/>
        <w:rPr>
          <w:b/>
          <w:smallCaps/>
        </w:rPr>
      </w:pPr>
      <w:r w:rsidRPr="007538C3">
        <w:rPr>
          <w:b/>
          <w:smallCaps/>
        </w:rPr>
        <w:lastRenderedPageBreak/>
        <w:t>опросный лист</w:t>
      </w:r>
    </w:p>
    <w:p w:rsidR="002F40CB" w:rsidRPr="007538C3" w:rsidRDefault="00C618C0" w:rsidP="006312B5">
      <w:pPr>
        <w:pStyle w:val="af0"/>
        <w:spacing w:after="0" w:line="240" w:lineRule="auto"/>
        <w:jc w:val="center"/>
        <w:rPr>
          <w:b/>
          <w:smallCaps/>
        </w:rPr>
      </w:pPr>
      <w:r w:rsidRPr="007538C3">
        <w:rPr>
          <w:b/>
          <w:smallCaps/>
        </w:rPr>
        <w:t xml:space="preserve">для оценки условий оказания услуг </w:t>
      </w:r>
      <w:r w:rsidR="004D560D" w:rsidRPr="007538C3">
        <w:rPr>
          <w:b/>
          <w:smallCaps/>
        </w:rPr>
        <w:t>театрами и концертными организациями</w:t>
      </w:r>
    </w:p>
    <w:p w:rsidR="002F40CB" w:rsidRPr="007538C3" w:rsidRDefault="002F40CB" w:rsidP="002F40C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0E8D" w:rsidRPr="007538C3" w:rsidRDefault="00110E8D" w:rsidP="006312B5">
      <w:pPr>
        <w:pStyle w:val="af8"/>
        <w:numPr>
          <w:ilvl w:val="0"/>
          <w:numId w:val="24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38C3">
        <w:rPr>
          <w:rFonts w:ascii="Times New Roman" w:hAnsi="Times New Roman"/>
          <w:b/>
          <w:bCs/>
          <w:sz w:val="24"/>
          <w:szCs w:val="24"/>
        </w:rPr>
        <w:t>Доступность и актуальность информации о деятельности организации культуры, размещенной на информационных стендах в помещении/на территории организации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2410"/>
        <w:gridCol w:w="2410"/>
      </w:tblGrid>
      <w:tr w:rsidR="00110E8D" w:rsidRPr="007538C3" w:rsidTr="007538C3">
        <w:tc>
          <w:tcPr>
            <w:tcW w:w="3261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Доступна необходимая актуальная информация об организации и ее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Доступна актуальная организация о деятельности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Доступна актуальная общая информация об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 xml:space="preserve">Отсутствует информация об организации и ее деятельности </w:t>
            </w:r>
          </w:p>
        </w:tc>
      </w:tr>
    </w:tbl>
    <w:p w:rsidR="00110E8D" w:rsidRPr="007538C3" w:rsidRDefault="00110E8D" w:rsidP="006312B5">
      <w:pPr>
        <w:pStyle w:val="af8"/>
        <w:numPr>
          <w:ilvl w:val="0"/>
          <w:numId w:val="24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38C3">
        <w:rPr>
          <w:rFonts w:ascii="Times New Roman" w:hAnsi="Times New Roman"/>
          <w:b/>
          <w:sz w:val="24"/>
          <w:szCs w:val="24"/>
        </w:rPr>
        <w:t xml:space="preserve">Удовлетворенность открытостью, полнотой и доступностью информации о деятельности организации, размещенной </w:t>
      </w:r>
      <w:r w:rsidRPr="007538C3">
        <w:rPr>
          <w:rFonts w:ascii="Times New Roman" w:hAnsi="Times New Roman"/>
          <w:b/>
          <w:bCs/>
          <w:sz w:val="24"/>
          <w:szCs w:val="24"/>
        </w:rPr>
        <w:t>на информационных стендах, в помещении / территории организации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48"/>
        <w:gridCol w:w="2395"/>
      </w:tblGrid>
      <w:tr w:rsidR="00110E8D" w:rsidRPr="007538C3" w:rsidTr="00110E8D">
        <w:tc>
          <w:tcPr>
            <w:tcW w:w="3227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 xml:space="preserve">Удовлетворяет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 xml:space="preserve">Не удовлетворяет </w:t>
            </w:r>
          </w:p>
        </w:tc>
      </w:tr>
    </w:tbl>
    <w:p w:rsidR="00110E8D" w:rsidRPr="007538C3" w:rsidRDefault="00110E8D" w:rsidP="006312B5">
      <w:pPr>
        <w:pStyle w:val="af8"/>
        <w:numPr>
          <w:ilvl w:val="0"/>
          <w:numId w:val="24"/>
        </w:numPr>
        <w:tabs>
          <w:tab w:val="left" w:pos="993"/>
          <w:tab w:val="left" w:pos="1276"/>
          <w:tab w:val="left" w:pos="1418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38C3">
        <w:rPr>
          <w:rFonts w:ascii="Times New Roman" w:hAnsi="Times New Roman"/>
          <w:b/>
          <w:sz w:val="24"/>
          <w:szCs w:val="24"/>
        </w:rPr>
        <w:t>Удовлетворенность открытостью, полнотой и доступностью информации о деятельности организации, размещенной на сайте в информационно-телекоммуникационной сети «Интернет»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48"/>
        <w:gridCol w:w="2526"/>
      </w:tblGrid>
      <w:tr w:rsidR="00110E8D" w:rsidRPr="007538C3" w:rsidTr="00110E8D">
        <w:tc>
          <w:tcPr>
            <w:tcW w:w="3227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 xml:space="preserve">Удовлетворяет 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 xml:space="preserve">Не удовлетворяет </w:t>
            </w:r>
          </w:p>
        </w:tc>
      </w:tr>
    </w:tbl>
    <w:p w:rsidR="00110E8D" w:rsidRPr="007538C3" w:rsidRDefault="00110E8D" w:rsidP="006312B5">
      <w:pPr>
        <w:pStyle w:val="af8"/>
        <w:numPr>
          <w:ilvl w:val="0"/>
          <w:numId w:val="24"/>
        </w:numPr>
        <w:tabs>
          <w:tab w:val="left" w:pos="993"/>
          <w:tab w:val="left" w:pos="1276"/>
          <w:tab w:val="left" w:pos="1418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538C3">
        <w:rPr>
          <w:rFonts w:ascii="Times New Roman" w:hAnsi="Times New Roman"/>
          <w:b/>
          <w:sz w:val="24"/>
          <w:szCs w:val="24"/>
        </w:rPr>
        <w:t>Оборудование территории, прилегающей к организации, и ее помещений с учетом доступности для инвалидов</w:t>
      </w:r>
    </w:p>
    <w:tbl>
      <w:tblPr>
        <w:tblW w:w="108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490"/>
        <w:gridCol w:w="1228"/>
        <w:gridCol w:w="615"/>
      </w:tblGrid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38C3">
              <w:rPr>
                <w:rFonts w:ascii="Times New Roman" w:eastAsia="Calibri" w:hAnsi="Times New Roman"/>
                <w:i/>
                <w:sz w:val="24"/>
                <w:szCs w:val="24"/>
              </w:rPr>
              <w:t>Параметры оборудования</w:t>
            </w:r>
          </w:p>
        </w:tc>
        <w:tc>
          <w:tcPr>
            <w:tcW w:w="490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38C3"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38C3">
              <w:rPr>
                <w:rFonts w:ascii="Times New Roman" w:eastAsia="Calibri" w:hAnsi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38C3"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</w:tr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-оборудование входных групп пандусами/подъемными платформами</w:t>
            </w:r>
          </w:p>
        </w:tc>
        <w:tc>
          <w:tcPr>
            <w:tcW w:w="490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</w:tr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</w:tc>
        <w:tc>
          <w:tcPr>
            <w:tcW w:w="490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- наличие адаптированных лифтов, поручней, расширенных дверных проемов</w:t>
            </w:r>
          </w:p>
        </w:tc>
        <w:tc>
          <w:tcPr>
            <w:tcW w:w="490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- наличие сменных кресел-колясок</w:t>
            </w:r>
          </w:p>
        </w:tc>
        <w:tc>
          <w:tcPr>
            <w:tcW w:w="490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490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</w:tbl>
    <w:p w:rsidR="00110E8D" w:rsidRPr="007538C3" w:rsidRDefault="00110E8D" w:rsidP="006312B5">
      <w:pPr>
        <w:pStyle w:val="af8"/>
        <w:numPr>
          <w:ilvl w:val="0"/>
          <w:numId w:val="24"/>
        </w:numPr>
        <w:tabs>
          <w:tab w:val="left" w:pos="993"/>
          <w:tab w:val="left" w:pos="1276"/>
          <w:tab w:val="left" w:pos="1418"/>
          <w:tab w:val="left" w:pos="1701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538C3">
        <w:rPr>
          <w:rFonts w:ascii="Times New Roman" w:hAnsi="Times New Roman"/>
          <w:b/>
          <w:sz w:val="24"/>
          <w:szCs w:val="24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W w:w="109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623"/>
        <w:gridCol w:w="1228"/>
        <w:gridCol w:w="615"/>
      </w:tblGrid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38C3">
              <w:rPr>
                <w:rFonts w:ascii="Times New Roman" w:eastAsia="Calibri" w:hAnsi="Times New Roman"/>
                <w:i/>
                <w:sz w:val="24"/>
                <w:szCs w:val="24"/>
              </w:rPr>
              <w:t>Параметры обеспечения</w:t>
            </w:r>
          </w:p>
        </w:tc>
        <w:tc>
          <w:tcPr>
            <w:tcW w:w="623" w:type="dxa"/>
            <w:shd w:val="clear" w:color="auto" w:fill="auto"/>
          </w:tcPr>
          <w:p w:rsidR="001311DF" w:rsidRPr="007538C3" w:rsidRDefault="001311DF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38C3"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28" w:type="dxa"/>
          </w:tcPr>
          <w:p w:rsidR="001311DF" w:rsidRPr="007538C3" w:rsidRDefault="001311DF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38C3">
              <w:rPr>
                <w:rFonts w:ascii="Times New Roman" w:eastAsia="Calibri" w:hAnsi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615" w:type="dxa"/>
          </w:tcPr>
          <w:p w:rsidR="001311DF" w:rsidRPr="007538C3" w:rsidRDefault="001311DF" w:rsidP="00972655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38C3"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</w:tr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623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</w:tr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23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</w:p>
        </w:tc>
      </w:tr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623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зрению, наличие возможности предоставления услуги в дистанционном режиме или на дому</w:t>
            </w:r>
          </w:p>
        </w:tc>
        <w:tc>
          <w:tcPr>
            <w:tcW w:w="623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1311DF" w:rsidRPr="007538C3" w:rsidTr="007538C3">
        <w:tc>
          <w:tcPr>
            <w:tcW w:w="8506" w:type="dxa"/>
            <w:shd w:val="clear" w:color="auto" w:fill="auto"/>
          </w:tcPr>
          <w:p w:rsidR="001311DF" w:rsidRPr="007538C3" w:rsidRDefault="001311DF" w:rsidP="001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- компетентность работы персонала с посетителями-инвалидами,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623" w:type="dxa"/>
            <w:shd w:val="clear" w:color="auto" w:fill="auto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228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615" w:type="dxa"/>
          </w:tcPr>
          <w:p w:rsidR="001311DF" w:rsidRPr="007538C3" w:rsidRDefault="001311DF" w:rsidP="00110E8D">
            <w:pPr>
              <w:pStyle w:val="af8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</w:pPr>
          </w:p>
        </w:tc>
      </w:tr>
    </w:tbl>
    <w:p w:rsidR="00110E8D" w:rsidRPr="007538C3" w:rsidRDefault="00110E8D" w:rsidP="006312B5">
      <w:pPr>
        <w:pStyle w:val="af8"/>
        <w:numPr>
          <w:ilvl w:val="0"/>
          <w:numId w:val="24"/>
        </w:numPr>
        <w:tabs>
          <w:tab w:val="left" w:pos="993"/>
          <w:tab w:val="left" w:pos="1276"/>
          <w:tab w:val="left" w:pos="1418"/>
          <w:tab w:val="left" w:pos="1701"/>
        </w:tabs>
        <w:spacing w:before="120" w:after="12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7538C3">
        <w:rPr>
          <w:rFonts w:ascii="Times New Roman" w:hAnsi="Times New Roman"/>
          <w:b/>
          <w:sz w:val="24"/>
          <w:szCs w:val="24"/>
        </w:rPr>
        <w:t>Удовлетворенность доступностью услуг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304"/>
      </w:tblGrid>
      <w:tr w:rsidR="00110E8D" w:rsidRPr="007538C3" w:rsidTr="00110E8D">
        <w:tc>
          <w:tcPr>
            <w:tcW w:w="3227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 xml:space="preserve">Удовлетворяет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10E8D" w:rsidRPr="007538C3" w:rsidRDefault="00110E8D" w:rsidP="00110E8D">
            <w:pPr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C3">
              <w:rPr>
                <w:rFonts w:ascii="Times New Roman" w:hAnsi="Times New Roman"/>
                <w:sz w:val="24"/>
                <w:szCs w:val="24"/>
              </w:rPr>
              <w:t xml:space="preserve">Не удовлетворяет </w:t>
            </w:r>
          </w:p>
        </w:tc>
      </w:tr>
    </w:tbl>
    <w:p w:rsidR="00C81EF3" w:rsidRPr="007538C3" w:rsidRDefault="00110E8D" w:rsidP="006312B5">
      <w:pPr>
        <w:pStyle w:val="af0"/>
        <w:numPr>
          <w:ilvl w:val="0"/>
          <w:numId w:val="24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b/>
        </w:rPr>
      </w:pPr>
      <w:r w:rsidRPr="007538C3">
        <w:rPr>
          <w:b/>
        </w:rPr>
        <w:t>Ваши предложения по улучшению качества оказания услуг организацией культуры</w:t>
      </w:r>
    </w:p>
    <w:sectPr w:rsidR="00C81EF3" w:rsidRPr="007538C3" w:rsidSect="002F40CB">
      <w:pgSz w:w="11906" w:h="16838"/>
      <w:pgMar w:top="56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BE" w:rsidRDefault="007E70BE" w:rsidP="00B171A1">
      <w:pPr>
        <w:spacing w:after="0" w:line="240" w:lineRule="auto"/>
      </w:pPr>
      <w:r>
        <w:separator/>
      </w:r>
    </w:p>
  </w:endnote>
  <w:endnote w:type="continuationSeparator" w:id="0">
    <w:p w:rsidR="007E70BE" w:rsidRDefault="007E70BE" w:rsidP="00B1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BE" w:rsidRDefault="007E70BE" w:rsidP="00B171A1">
      <w:pPr>
        <w:spacing w:after="0" w:line="240" w:lineRule="auto"/>
      </w:pPr>
      <w:r>
        <w:separator/>
      </w:r>
    </w:p>
  </w:footnote>
  <w:footnote w:type="continuationSeparator" w:id="0">
    <w:p w:rsidR="007E70BE" w:rsidRDefault="007E70BE" w:rsidP="00B1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A96" w:rsidRPr="00B171A1" w:rsidRDefault="00C77A96">
    <w:pPr>
      <w:pStyle w:val="ab"/>
      <w:jc w:val="center"/>
      <w:rPr>
        <w:rFonts w:ascii="Times New Roman" w:hAnsi="Times New Roman"/>
        <w:sz w:val="20"/>
        <w:szCs w:val="20"/>
      </w:rPr>
    </w:pPr>
    <w:r w:rsidRPr="00B171A1">
      <w:rPr>
        <w:rFonts w:ascii="Times New Roman" w:hAnsi="Times New Roman"/>
        <w:sz w:val="20"/>
        <w:szCs w:val="20"/>
      </w:rPr>
      <w:fldChar w:fldCharType="begin"/>
    </w:r>
    <w:r w:rsidRPr="00B171A1">
      <w:rPr>
        <w:rFonts w:ascii="Times New Roman" w:hAnsi="Times New Roman"/>
        <w:sz w:val="20"/>
        <w:szCs w:val="20"/>
      </w:rPr>
      <w:instrText>PAGE   \* MERGEFORMAT</w:instrText>
    </w:r>
    <w:r w:rsidRPr="00B171A1">
      <w:rPr>
        <w:rFonts w:ascii="Times New Roman" w:hAnsi="Times New Roman"/>
        <w:sz w:val="20"/>
        <w:szCs w:val="20"/>
      </w:rPr>
      <w:fldChar w:fldCharType="separate"/>
    </w:r>
    <w:r w:rsidR="00A03D57">
      <w:rPr>
        <w:rFonts w:ascii="Times New Roman" w:hAnsi="Times New Roman"/>
        <w:noProof/>
        <w:sz w:val="20"/>
        <w:szCs w:val="20"/>
      </w:rPr>
      <w:t>7</w:t>
    </w:r>
    <w:r w:rsidRPr="00B171A1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A4D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143EF9"/>
    <w:multiLevelType w:val="hybridMultilevel"/>
    <w:tmpl w:val="3A3434B0"/>
    <w:lvl w:ilvl="0" w:tplc="E4960CE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E31B3"/>
    <w:multiLevelType w:val="multilevel"/>
    <w:tmpl w:val="B7CC935E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CA2AD1"/>
    <w:multiLevelType w:val="multilevel"/>
    <w:tmpl w:val="BCEEAC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2FA2449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072C68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A24C1F"/>
    <w:multiLevelType w:val="multilevel"/>
    <w:tmpl w:val="79DC604A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4132110"/>
    <w:multiLevelType w:val="hybridMultilevel"/>
    <w:tmpl w:val="827672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F6EB8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B5673A"/>
    <w:multiLevelType w:val="hybridMultilevel"/>
    <w:tmpl w:val="4DBC94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D0100"/>
    <w:multiLevelType w:val="hybridMultilevel"/>
    <w:tmpl w:val="A93C1840"/>
    <w:lvl w:ilvl="0" w:tplc="BBAC6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E1CA5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190905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8004EE"/>
    <w:multiLevelType w:val="multilevel"/>
    <w:tmpl w:val="9E26A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D76F20"/>
    <w:multiLevelType w:val="hybridMultilevel"/>
    <w:tmpl w:val="F9C49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2134F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A54731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364DB6"/>
    <w:multiLevelType w:val="hybridMultilevel"/>
    <w:tmpl w:val="15747D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CD76EC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34130B"/>
    <w:multiLevelType w:val="hybridMultilevel"/>
    <w:tmpl w:val="0F904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894CF0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FB2356"/>
    <w:multiLevelType w:val="hybridMultilevel"/>
    <w:tmpl w:val="98EE77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8C6037"/>
    <w:multiLevelType w:val="multilevel"/>
    <w:tmpl w:val="F196A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5F2F2A"/>
    <w:multiLevelType w:val="hybridMultilevel"/>
    <w:tmpl w:val="D9A88CF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F011E"/>
    <w:multiLevelType w:val="hybridMultilevel"/>
    <w:tmpl w:val="70C6F49A"/>
    <w:lvl w:ilvl="0" w:tplc="7DDCBC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66FFB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B70B4C"/>
    <w:multiLevelType w:val="multilevel"/>
    <w:tmpl w:val="140C9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9"/>
  </w:num>
  <w:num w:numId="7">
    <w:abstractNumId w:val="21"/>
  </w:num>
  <w:num w:numId="8">
    <w:abstractNumId w:val="7"/>
  </w:num>
  <w:num w:numId="9">
    <w:abstractNumId w:val="9"/>
  </w:num>
  <w:num w:numId="10">
    <w:abstractNumId w:val="10"/>
  </w:num>
  <w:num w:numId="11">
    <w:abstractNumId w:val="24"/>
  </w:num>
  <w:num w:numId="12">
    <w:abstractNumId w:val="5"/>
  </w:num>
  <w:num w:numId="13">
    <w:abstractNumId w:val="23"/>
  </w:num>
  <w:num w:numId="14">
    <w:abstractNumId w:val="1"/>
  </w:num>
  <w:num w:numId="15">
    <w:abstractNumId w:val="17"/>
  </w:num>
  <w:num w:numId="16">
    <w:abstractNumId w:val="20"/>
  </w:num>
  <w:num w:numId="17">
    <w:abstractNumId w:val="8"/>
  </w:num>
  <w:num w:numId="18">
    <w:abstractNumId w:val="11"/>
  </w:num>
  <w:num w:numId="19">
    <w:abstractNumId w:val="18"/>
  </w:num>
  <w:num w:numId="20">
    <w:abstractNumId w:val="25"/>
  </w:num>
  <w:num w:numId="21">
    <w:abstractNumId w:val="15"/>
  </w:num>
  <w:num w:numId="22">
    <w:abstractNumId w:val="16"/>
  </w:num>
  <w:num w:numId="23">
    <w:abstractNumId w:val="3"/>
  </w:num>
  <w:num w:numId="24">
    <w:abstractNumId w:val="0"/>
  </w:num>
  <w:num w:numId="25">
    <w:abstractNumId w:val="12"/>
  </w:num>
  <w:num w:numId="26">
    <w:abstractNumId w:val="4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1D"/>
    <w:rsid w:val="00003D1E"/>
    <w:rsid w:val="00005178"/>
    <w:rsid w:val="00007962"/>
    <w:rsid w:val="00007F2D"/>
    <w:rsid w:val="00012939"/>
    <w:rsid w:val="000153D2"/>
    <w:rsid w:val="00022656"/>
    <w:rsid w:val="00031CDA"/>
    <w:rsid w:val="00031E9D"/>
    <w:rsid w:val="00032619"/>
    <w:rsid w:val="00044C71"/>
    <w:rsid w:val="00044F55"/>
    <w:rsid w:val="000515C3"/>
    <w:rsid w:val="00051D5C"/>
    <w:rsid w:val="00053AEA"/>
    <w:rsid w:val="00056B62"/>
    <w:rsid w:val="00071939"/>
    <w:rsid w:val="000810D6"/>
    <w:rsid w:val="00082DBF"/>
    <w:rsid w:val="00082F01"/>
    <w:rsid w:val="0008402E"/>
    <w:rsid w:val="000845B9"/>
    <w:rsid w:val="00084D61"/>
    <w:rsid w:val="00085241"/>
    <w:rsid w:val="0008532A"/>
    <w:rsid w:val="00087650"/>
    <w:rsid w:val="0009051D"/>
    <w:rsid w:val="000A0430"/>
    <w:rsid w:val="000A1A08"/>
    <w:rsid w:val="000A4E60"/>
    <w:rsid w:val="000A505B"/>
    <w:rsid w:val="000B0DE5"/>
    <w:rsid w:val="000B16C2"/>
    <w:rsid w:val="000B2FA9"/>
    <w:rsid w:val="000B3705"/>
    <w:rsid w:val="000C1520"/>
    <w:rsid w:val="000C15F9"/>
    <w:rsid w:val="000C3EE5"/>
    <w:rsid w:val="000D4BFD"/>
    <w:rsid w:val="000E31A5"/>
    <w:rsid w:val="000E7391"/>
    <w:rsid w:val="000F2B80"/>
    <w:rsid w:val="000F2F5E"/>
    <w:rsid w:val="000F39EA"/>
    <w:rsid w:val="000F6FEA"/>
    <w:rsid w:val="00101228"/>
    <w:rsid w:val="00102854"/>
    <w:rsid w:val="00102A3B"/>
    <w:rsid w:val="001061AF"/>
    <w:rsid w:val="00110E8D"/>
    <w:rsid w:val="00113B05"/>
    <w:rsid w:val="00116D30"/>
    <w:rsid w:val="00116DB8"/>
    <w:rsid w:val="00121E86"/>
    <w:rsid w:val="00126F75"/>
    <w:rsid w:val="00130FA2"/>
    <w:rsid w:val="001311DF"/>
    <w:rsid w:val="001329C7"/>
    <w:rsid w:val="00133D51"/>
    <w:rsid w:val="00134231"/>
    <w:rsid w:val="001375D6"/>
    <w:rsid w:val="001404F3"/>
    <w:rsid w:val="001412FE"/>
    <w:rsid w:val="001430F6"/>
    <w:rsid w:val="001432C4"/>
    <w:rsid w:val="0014605E"/>
    <w:rsid w:val="00147301"/>
    <w:rsid w:val="001519E5"/>
    <w:rsid w:val="00161875"/>
    <w:rsid w:val="00162A67"/>
    <w:rsid w:val="00164311"/>
    <w:rsid w:val="0016531A"/>
    <w:rsid w:val="00172270"/>
    <w:rsid w:val="00174050"/>
    <w:rsid w:val="001743A1"/>
    <w:rsid w:val="001760AA"/>
    <w:rsid w:val="001764BD"/>
    <w:rsid w:val="00182F34"/>
    <w:rsid w:val="00183BD4"/>
    <w:rsid w:val="00186C67"/>
    <w:rsid w:val="00187838"/>
    <w:rsid w:val="00192C30"/>
    <w:rsid w:val="001A3F12"/>
    <w:rsid w:val="001A73BE"/>
    <w:rsid w:val="001B0C8F"/>
    <w:rsid w:val="001B11CD"/>
    <w:rsid w:val="001B2446"/>
    <w:rsid w:val="001C160D"/>
    <w:rsid w:val="001C3A68"/>
    <w:rsid w:val="001C5107"/>
    <w:rsid w:val="001C74B5"/>
    <w:rsid w:val="001C7666"/>
    <w:rsid w:val="001D25CA"/>
    <w:rsid w:val="001D29C3"/>
    <w:rsid w:val="001D3AAF"/>
    <w:rsid w:val="001D558A"/>
    <w:rsid w:val="001D6797"/>
    <w:rsid w:val="001D70CC"/>
    <w:rsid w:val="001E1083"/>
    <w:rsid w:val="001E149A"/>
    <w:rsid w:val="001E2672"/>
    <w:rsid w:val="001E708C"/>
    <w:rsid w:val="001E7110"/>
    <w:rsid w:val="001E7488"/>
    <w:rsid w:val="001E75DA"/>
    <w:rsid w:val="001F37AF"/>
    <w:rsid w:val="001F6DCE"/>
    <w:rsid w:val="0020721E"/>
    <w:rsid w:val="002105C5"/>
    <w:rsid w:val="00216070"/>
    <w:rsid w:val="0021697B"/>
    <w:rsid w:val="00217851"/>
    <w:rsid w:val="002200FC"/>
    <w:rsid w:val="0022024B"/>
    <w:rsid w:val="0023347E"/>
    <w:rsid w:val="00235E7F"/>
    <w:rsid w:val="00243C30"/>
    <w:rsid w:val="00250544"/>
    <w:rsid w:val="00250820"/>
    <w:rsid w:val="00252869"/>
    <w:rsid w:val="00257860"/>
    <w:rsid w:val="002623DE"/>
    <w:rsid w:val="002643C8"/>
    <w:rsid w:val="00270BA0"/>
    <w:rsid w:val="00272F8E"/>
    <w:rsid w:val="002825C1"/>
    <w:rsid w:val="00282DBA"/>
    <w:rsid w:val="0028306B"/>
    <w:rsid w:val="00290755"/>
    <w:rsid w:val="00294D6C"/>
    <w:rsid w:val="002A016E"/>
    <w:rsid w:val="002A7315"/>
    <w:rsid w:val="002B2A80"/>
    <w:rsid w:val="002B36DE"/>
    <w:rsid w:val="002B3909"/>
    <w:rsid w:val="002C204A"/>
    <w:rsid w:val="002C2E6D"/>
    <w:rsid w:val="002E03C1"/>
    <w:rsid w:val="002E3AC4"/>
    <w:rsid w:val="002E3E7C"/>
    <w:rsid w:val="002E6B8C"/>
    <w:rsid w:val="002E6E4E"/>
    <w:rsid w:val="002E7639"/>
    <w:rsid w:val="002F40CB"/>
    <w:rsid w:val="002F5C89"/>
    <w:rsid w:val="00300534"/>
    <w:rsid w:val="0030264E"/>
    <w:rsid w:val="00305858"/>
    <w:rsid w:val="00307467"/>
    <w:rsid w:val="00310700"/>
    <w:rsid w:val="00311ED5"/>
    <w:rsid w:val="003139C4"/>
    <w:rsid w:val="00315544"/>
    <w:rsid w:val="00321436"/>
    <w:rsid w:val="00321C9E"/>
    <w:rsid w:val="00322567"/>
    <w:rsid w:val="00333415"/>
    <w:rsid w:val="0033453F"/>
    <w:rsid w:val="00334638"/>
    <w:rsid w:val="00336847"/>
    <w:rsid w:val="0033782E"/>
    <w:rsid w:val="00341DE3"/>
    <w:rsid w:val="00345337"/>
    <w:rsid w:val="00353DE8"/>
    <w:rsid w:val="00361DE7"/>
    <w:rsid w:val="0037040C"/>
    <w:rsid w:val="003747D7"/>
    <w:rsid w:val="00383344"/>
    <w:rsid w:val="0038375F"/>
    <w:rsid w:val="00384584"/>
    <w:rsid w:val="00386308"/>
    <w:rsid w:val="00390456"/>
    <w:rsid w:val="00394809"/>
    <w:rsid w:val="003A0660"/>
    <w:rsid w:val="003A199A"/>
    <w:rsid w:val="003B1743"/>
    <w:rsid w:val="003B754B"/>
    <w:rsid w:val="003C0712"/>
    <w:rsid w:val="003C2210"/>
    <w:rsid w:val="003C5D56"/>
    <w:rsid w:val="003C73AF"/>
    <w:rsid w:val="003D18C2"/>
    <w:rsid w:val="003D3EC0"/>
    <w:rsid w:val="003D7EB5"/>
    <w:rsid w:val="003E0B1A"/>
    <w:rsid w:val="003E10CB"/>
    <w:rsid w:val="003E35E1"/>
    <w:rsid w:val="003E4972"/>
    <w:rsid w:val="003E5950"/>
    <w:rsid w:val="003E5F97"/>
    <w:rsid w:val="003E697C"/>
    <w:rsid w:val="003E7D04"/>
    <w:rsid w:val="003F5A08"/>
    <w:rsid w:val="003F70AF"/>
    <w:rsid w:val="0040499A"/>
    <w:rsid w:val="00405854"/>
    <w:rsid w:val="00407EA8"/>
    <w:rsid w:val="00410AB7"/>
    <w:rsid w:val="00414AFE"/>
    <w:rsid w:val="00417015"/>
    <w:rsid w:val="00431DBB"/>
    <w:rsid w:val="00433D3C"/>
    <w:rsid w:val="00437E69"/>
    <w:rsid w:val="00440070"/>
    <w:rsid w:val="0044143A"/>
    <w:rsid w:val="0044498A"/>
    <w:rsid w:val="00446004"/>
    <w:rsid w:val="004467AE"/>
    <w:rsid w:val="00446A92"/>
    <w:rsid w:val="00450FD8"/>
    <w:rsid w:val="004577A2"/>
    <w:rsid w:val="0046423D"/>
    <w:rsid w:val="00466633"/>
    <w:rsid w:val="00467BBB"/>
    <w:rsid w:val="00470C93"/>
    <w:rsid w:val="00472F67"/>
    <w:rsid w:val="00477EF0"/>
    <w:rsid w:val="0048155D"/>
    <w:rsid w:val="00487194"/>
    <w:rsid w:val="00494DBE"/>
    <w:rsid w:val="00496652"/>
    <w:rsid w:val="004A1B4F"/>
    <w:rsid w:val="004A4A94"/>
    <w:rsid w:val="004B11EA"/>
    <w:rsid w:val="004B1485"/>
    <w:rsid w:val="004C0919"/>
    <w:rsid w:val="004C15AB"/>
    <w:rsid w:val="004C3FEA"/>
    <w:rsid w:val="004C598F"/>
    <w:rsid w:val="004D0B8E"/>
    <w:rsid w:val="004D1D3A"/>
    <w:rsid w:val="004D5321"/>
    <w:rsid w:val="004D560D"/>
    <w:rsid w:val="004E2439"/>
    <w:rsid w:val="004E2CFD"/>
    <w:rsid w:val="004E3AEE"/>
    <w:rsid w:val="004E7014"/>
    <w:rsid w:val="004F152F"/>
    <w:rsid w:val="004F408E"/>
    <w:rsid w:val="004F4890"/>
    <w:rsid w:val="004F4E7D"/>
    <w:rsid w:val="00500CF3"/>
    <w:rsid w:val="00503C32"/>
    <w:rsid w:val="005046EF"/>
    <w:rsid w:val="00505E32"/>
    <w:rsid w:val="00514DC2"/>
    <w:rsid w:val="00517D1A"/>
    <w:rsid w:val="00520E42"/>
    <w:rsid w:val="00521ADB"/>
    <w:rsid w:val="0052675E"/>
    <w:rsid w:val="005279ED"/>
    <w:rsid w:val="00530BB5"/>
    <w:rsid w:val="00534A9F"/>
    <w:rsid w:val="005407FF"/>
    <w:rsid w:val="005432A0"/>
    <w:rsid w:val="0054410C"/>
    <w:rsid w:val="00544CA9"/>
    <w:rsid w:val="00545011"/>
    <w:rsid w:val="0054613D"/>
    <w:rsid w:val="00546EC5"/>
    <w:rsid w:val="00547790"/>
    <w:rsid w:val="00555D49"/>
    <w:rsid w:val="00556811"/>
    <w:rsid w:val="00560DF2"/>
    <w:rsid w:val="00564E92"/>
    <w:rsid w:val="00565505"/>
    <w:rsid w:val="005717C6"/>
    <w:rsid w:val="00571E1E"/>
    <w:rsid w:val="005776EE"/>
    <w:rsid w:val="00577B9D"/>
    <w:rsid w:val="00580B34"/>
    <w:rsid w:val="00580C29"/>
    <w:rsid w:val="0058638B"/>
    <w:rsid w:val="00595477"/>
    <w:rsid w:val="005A28DE"/>
    <w:rsid w:val="005A483B"/>
    <w:rsid w:val="005B4A05"/>
    <w:rsid w:val="005B4BC7"/>
    <w:rsid w:val="005B511D"/>
    <w:rsid w:val="005B7DA4"/>
    <w:rsid w:val="005C1393"/>
    <w:rsid w:val="005C47F0"/>
    <w:rsid w:val="005C4C96"/>
    <w:rsid w:val="005C7AEE"/>
    <w:rsid w:val="005D1EEC"/>
    <w:rsid w:val="005D25C2"/>
    <w:rsid w:val="005D32E6"/>
    <w:rsid w:val="005D4E7D"/>
    <w:rsid w:val="005E1512"/>
    <w:rsid w:val="005E2811"/>
    <w:rsid w:val="005E3733"/>
    <w:rsid w:val="005E789C"/>
    <w:rsid w:val="005F6268"/>
    <w:rsid w:val="005F6B8F"/>
    <w:rsid w:val="005F6D0F"/>
    <w:rsid w:val="00600AF8"/>
    <w:rsid w:val="00606EFA"/>
    <w:rsid w:val="00611E56"/>
    <w:rsid w:val="0061355F"/>
    <w:rsid w:val="0061638A"/>
    <w:rsid w:val="00623F6D"/>
    <w:rsid w:val="00627BF5"/>
    <w:rsid w:val="006312B5"/>
    <w:rsid w:val="006314C0"/>
    <w:rsid w:val="00633909"/>
    <w:rsid w:val="00635F5E"/>
    <w:rsid w:val="00640953"/>
    <w:rsid w:val="00642745"/>
    <w:rsid w:val="00652055"/>
    <w:rsid w:val="00654CFE"/>
    <w:rsid w:val="006600C1"/>
    <w:rsid w:val="00661664"/>
    <w:rsid w:val="006638CE"/>
    <w:rsid w:val="0066452F"/>
    <w:rsid w:val="00665DC1"/>
    <w:rsid w:val="00671119"/>
    <w:rsid w:val="0067529F"/>
    <w:rsid w:val="0067539B"/>
    <w:rsid w:val="00680444"/>
    <w:rsid w:val="006832B5"/>
    <w:rsid w:val="006A0C8E"/>
    <w:rsid w:val="006A28B1"/>
    <w:rsid w:val="006A376B"/>
    <w:rsid w:val="006A3B0F"/>
    <w:rsid w:val="006A494C"/>
    <w:rsid w:val="006A60F2"/>
    <w:rsid w:val="006B1F6E"/>
    <w:rsid w:val="006C24AD"/>
    <w:rsid w:val="006C45B1"/>
    <w:rsid w:val="006C535B"/>
    <w:rsid w:val="006C777E"/>
    <w:rsid w:val="006D3217"/>
    <w:rsid w:val="006D47C7"/>
    <w:rsid w:val="006D4AA3"/>
    <w:rsid w:val="006D4D3C"/>
    <w:rsid w:val="006D7553"/>
    <w:rsid w:val="006E69CC"/>
    <w:rsid w:val="006E7F6A"/>
    <w:rsid w:val="006F58A0"/>
    <w:rsid w:val="006F6787"/>
    <w:rsid w:val="006F6E3E"/>
    <w:rsid w:val="0070055A"/>
    <w:rsid w:val="00701544"/>
    <w:rsid w:val="0071485D"/>
    <w:rsid w:val="00714E61"/>
    <w:rsid w:val="0071611B"/>
    <w:rsid w:val="0071711B"/>
    <w:rsid w:val="00720A64"/>
    <w:rsid w:val="00724F33"/>
    <w:rsid w:val="00725770"/>
    <w:rsid w:val="00732FC9"/>
    <w:rsid w:val="007339CA"/>
    <w:rsid w:val="0073445A"/>
    <w:rsid w:val="0073513E"/>
    <w:rsid w:val="00735C6A"/>
    <w:rsid w:val="00735D40"/>
    <w:rsid w:val="00736BF1"/>
    <w:rsid w:val="007375D1"/>
    <w:rsid w:val="00744C6D"/>
    <w:rsid w:val="00745CFA"/>
    <w:rsid w:val="007463C8"/>
    <w:rsid w:val="00750121"/>
    <w:rsid w:val="0075098B"/>
    <w:rsid w:val="007538C3"/>
    <w:rsid w:val="00754B69"/>
    <w:rsid w:val="00754E2B"/>
    <w:rsid w:val="007579D0"/>
    <w:rsid w:val="00762624"/>
    <w:rsid w:val="0076517B"/>
    <w:rsid w:val="00775625"/>
    <w:rsid w:val="00785921"/>
    <w:rsid w:val="00785DBF"/>
    <w:rsid w:val="00787569"/>
    <w:rsid w:val="00787630"/>
    <w:rsid w:val="00787DEB"/>
    <w:rsid w:val="0079572A"/>
    <w:rsid w:val="00796EB8"/>
    <w:rsid w:val="007973A0"/>
    <w:rsid w:val="007A1585"/>
    <w:rsid w:val="007A2979"/>
    <w:rsid w:val="007A46F0"/>
    <w:rsid w:val="007B16C1"/>
    <w:rsid w:val="007B2933"/>
    <w:rsid w:val="007B2BCE"/>
    <w:rsid w:val="007B2F6E"/>
    <w:rsid w:val="007B34B5"/>
    <w:rsid w:val="007C33F0"/>
    <w:rsid w:val="007C4459"/>
    <w:rsid w:val="007C6DF8"/>
    <w:rsid w:val="007C7A1D"/>
    <w:rsid w:val="007D1287"/>
    <w:rsid w:val="007D36EF"/>
    <w:rsid w:val="007E07AF"/>
    <w:rsid w:val="007E70BE"/>
    <w:rsid w:val="007F0430"/>
    <w:rsid w:val="007F10F9"/>
    <w:rsid w:val="007F21F6"/>
    <w:rsid w:val="007F5577"/>
    <w:rsid w:val="007F7C3E"/>
    <w:rsid w:val="00801E00"/>
    <w:rsid w:val="0080218D"/>
    <w:rsid w:val="00804402"/>
    <w:rsid w:val="008134B9"/>
    <w:rsid w:val="00817ACE"/>
    <w:rsid w:val="0082260A"/>
    <w:rsid w:val="008242EF"/>
    <w:rsid w:val="00827C5B"/>
    <w:rsid w:val="00831324"/>
    <w:rsid w:val="00832DAE"/>
    <w:rsid w:val="00832DB6"/>
    <w:rsid w:val="00835416"/>
    <w:rsid w:val="008371E1"/>
    <w:rsid w:val="0083772A"/>
    <w:rsid w:val="008432D6"/>
    <w:rsid w:val="00845997"/>
    <w:rsid w:val="00851A2A"/>
    <w:rsid w:val="0085259B"/>
    <w:rsid w:val="008525DB"/>
    <w:rsid w:val="00860062"/>
    <w:rsid w:val="008661EA"/>
    <w:rsid w:val="00866E3E"/>
    <w:rsid w:val="00867658"/>
    <w:rsid w:val="00867903"/>
    <w:rsid w:val="008723E4"/>
    <w:rsid w:val="008732CF"/>
    <w:rsid w:val="00882FCE"/>
    <w:rsid w:val="00883216"/>
    <w:rsid w:val="008856AD"/>
    <w:rsid w:val="008872B2"/>
    <w:rsid w:val="00890536"/>
    <w:rsid w:val="008950D2"/>
    <w:rsid w:val="00897215"/>
    <w:rsid w:val="00897EEF"/>
    <w:rsid w:val="008A0681"/>
    <w:rsid w:val="008A0726"/>
    <w:rsid w:val="008A48CC"/>
    <w:rsid w:val="008B2B07"/>
    <w:rsid w:val="008B4059"/>
    <w:rsid w:val="008B531E"/>
    <w:rsid w:val="008C1423"/>
    <w:rsid w:val="008C66C0"/>
    <w:rsid w:val="008C6888"/>
    <w:rsid w:val="008C6C2F"/>
    <w:rsid w:val="008D33BE"/>
    <w:rsid w:val="008D40FD"/>
    <w:rsid w:val="008D4DE9"/>
    <w:rsid w:val="008E54A6"/>
    <w:rsid w:val="008F11C7"/>
    <w:rsid w:val="008F4B5A"/>
    <w:rsid w:val="008F72BC"/>
    <w:rsid w:val="00906F25"/>
    <w:rsid w:val="00907BB8"/>
    <w:rsid w:val="00912E68"/>
    <w:rsid w:val="0091491D"/>
    <w:rsid w:val="0091520D"/>
    <w:rsid w:val="009160B3"/>
    <w:rsid w:val="0092104E"/>
    <w:rsid w:val="0092559B"/>
    <w:rsid w:val="009255E5"/>
    <w:rsid w:val="00941C97"/>
    <w:rsid w:val="00943B66"/>
    <w:rsid w:val="009511EE"/>
    <w:rsid w:val="00952D71"/>
    <w:rsid w:val="009533EE"/>
    <w:rsid w:val="00953956"/>
    <w:rsid w:val="00961EFF"/>
    <w:rsid w:val="0096379B"/>
    <w:rsid w:val="00965FBE"/>
    <w:rsid w:val="00967690"/>
    <w:rsid w:val="00970492"/>
    <w:rsid w:val="00972655"/>
    <w:rsid w:val="0097684D"/>
    <w:rsid w:val="009809BF"/>
    <w:rsid w:val="00984F94"/>
    <w:rsid w:val="00986F5E"/>
    <w:rsid w:val="0099071F"/>
    <w:rsid w:val="0099398B"/>
    <w:rsid w:val="00993CBF"/>
    <w:rsid w:val="009A05D4"/>
    <w:rsid w:val="009A315C"/>
    <w:rsid w:val="009A3773"/>
    <w:rsid w:val="009A37FD"/>
    <w:rsid w:val="009A68B1"/>
    <w:rsid w:val="009B17D2"/>
    <w:rsid w:val="009B37F6"/>
    <w:rsid w:val="009B67F8"/>
    <w:rsid w:val="009C032E"/>
    <w:rsid w:val="009C2B91"/>
    <w:rsid w:val="009D1F84"/>
    <w:rsid w:val="009D7056"/>
    <w:rsid w:val="009D756D"/>
    <w:rsid w:val="009E0266"/>
    <w:rsid w:val="009E76CA"/>
    <w:rsid w:val="009F0D8C"/>
    <w:rsid w:val="009F4715"/>
    <w:rsid w:val="009F60C7"/>
    <w:rsid w:val="00A00F66"/>
    <w:rsid w:val="00A03D57"/>
    <w:rsid w:val="00A04086"/>
    <w:rsid w:val="00A063D4"/>
    <w:rsid w:val="00A07260"/>
    <w:rsid w:val="00A16379"/>
    <w:rsid w:val="00A207F0"/>
    <w:rsid w:val="00A228A2"/>
    <w:rsid w:val="00A23929"/>
    <w:rsid w:val="00A26655"/>
    <w:rsid w:val="00A33ED6"/>
    <w:rsid w:val="00A35B0F"/>
    <w:rsid w:val="00A36610"/>
    <w:rsid w:val="00A41D73"/>
    <w:rsid w:val="00A44039"/>
    <w:rsid w:val="00A549AE"/>
    <w:rsid w:val="00A56582"/>
    <w:rsid w:val="00A63E3D"/>
    <w:rsid w:val="00A64E5D"/>
    <w:rsid w:val="00A65E8A"/>
    <w:rsid w:val="00A70452"/>
    <w:rsid w:val="00A811D7"/>
    <w:rsid w:val="00A820B7"/>
    <w:rsid w:val="00A82663"/>
    <w:rsid w:val="00A82BC6"/>
    <w:rsid w:val="00A855E9"/>
    <w:rsid w:val="00A87FF9"/>
    <w:rsid w:val="00A912DF"/>
    <w:rsid w:val="00AA0CC0"/>
    <w:rsid w:val="00AA0E9A"/>
    <w:rsid w:val="00AA2221"/>
    <w:rsid w:val="00AA494E"/>
    <w:rsid w:val="00AA5F5B"/>
    <w:rsid w:val="00AA68E8"/>
    <w:rsid w:val="00AB00C2"/>
    <w:rsid w:val="00AB3313"/>
    <w:rsid w:val="00AB73BC"/>
    <w:rsid w:val="00AC0557"/>
    <w:rsid w:val="00AD112E"/>
    <w:rsid w:val="00AD3554"/>
    <w:rsid w:val="00AD41E3"/>
    <w:rsid w:val="00AD5763"/>
    <w:rsid w:val="00AE42CD"/>
    <w:rsid w:val="00AE4D84"/>
    <w:rsid w:val="00AE531B"/>
    <w:rsid w:val="00AE6421"/>
    <w:rsid w:val="00AF216B"/>
    <w:rsid w:val="00AF5B24"/>
    <w:rsid w:val="00AF77D7"/>
    <w:rsid w:val="00B03C2E"/>
    <w:rsid w:val="00B04E03"/>
    <w:rsid w:val="00B07E46"/>
    <w:rsid w:val="00B12BD6"/>
    <w:rsid w:val="00B14091"/>
    <w:rsid w:val="00B14D8A"/>
    <w:rsid w:val="00B16CFC"/>
    <w:rsid w:val="00B171A1"/>
    <w:rsid w:val="00B20661"/>
    <w:rsid w:val="00B21C6F"/>
    <w:rsid w:val="00B243BC"/>
    <w:rsid w:val="00B27061"/>
    <w:rsid w:val="00B32742"/>
    <w:rsid w:val="00B32F80"/>
    <w:rsid w:val="00B337EB"/>
    <w:rsid w:val="00B37A72"/>
    <w:rsid w:val="00B408D2"/>
    <w:rsid w:val="00B43EE7"/>
    <w:rsid w:val="00B5549D"/>
    <w:rsid w:val="00B57947"/>
    <w:rsid w:val="00B60842"/>
    <w:rsid w:val="00B66B42"/>
    <w:rsid w:val="00B67B1E"/>
    <w:rsid w:val="00B67DEF"/>
    <w:rsid w:val="00B703A5"/>
    <w:rsid w:val="00B72580"/>
    <w:rsid w:val="00B81F22"/>
    <w:rsid w:val="00B828DE"/>
    <w:rsid w:val="00B86344"/>
    <w:rsid w:val="00B87F24"/>
    <w:rsid w:val="00B9027F"/>
    <w:rsid w:val="00B97FC5"/>
    <w:rsid w:val="00BA6220"/>
    <w:rsid w:val="00BB01E7"/>
    <w:rsid w:val="00BB3DFD"/>
    <w:rsid w:val="00BC53CA"/>
    <w:rsid w:val="00BC5B63"/>
    <w:rsid w:val="00BD1D28"/>
    <w:rsid w:val="00BD4F6B"/>
    <w:rsid w:val="00BD5DE8"/>
    <w:rsid w:val="00BD67D4"/>
    <w:rsid w:val="00BE0B28"/>
    <w:rsid w:val="00BE4F7B"/>
    <w:rsid w:val="00BF0BCE"/>
    <w:rsid w:val="00BF13D0"/>
    <w:rsid w:val="00BF1789"/>
    <w:rsid w:val="00BF4051"/>
    <w:rsid w:val="00BF41FE"/>
    <w:rsid w:val="00C02C05"/>
    <w:rsid w:val="00C04999"/>
    <w:rsid w:val="00C07D84"/>
    <w:rsid w:val="00C147F8"/>
    <w:rsid w:val="00C20290"/>
    <w:rsid w:val="00C22535"/>
    <w:rsid w:val="00C2399D"/>
    <w:rsid w:val="00C40872"/>
    <w:rsid w:val="00C4144B"/>
    <w:rsid w:val="00C42500"/>
    <w:rsid w:val="00C42754"/>
    <w:rsid w:val="00C45031"/>
    <w:rsid w:val="00C45531"/>
    <w:rsid w:val="00C45E58"/>
    <w:rsid w:val="00C50D87"/>
    <w:rsid w:val="00C51B44"/>
    <w:rsid w:val="00C54D9B"/>
    <w:rsid w:val="00C57834"/>
    <w:rsid w:val="00C57A9E"/>
    <w:rsid w:val="00C60339"/>
    <w:rsid w:val="00C605D5"/>
    <w:rsid w:val="00C618C0"/>
    <w:rsid w:val="00C63057"/>
    <w:rsid w:val="00C644F4"/>
    <w:rsid w:val="00C651F9"/>
    <w:rsid w:val="00C65B09"/>
    <w:rsid w:val="00C724C5"/>
    <w:rsid w:val="00C77A96"/>
    <w:rsid w:val="00C81EF3"/>
    <w:rsid w:val="00C82A3F"/>
    <w:rsid w:val="00C83084"/>
    <w:rsid w:val="00C869A7"/>
    <w:rsid w:val="00C91DE4"/>
    <w:rsid w:val="00C922A2"/>
    <w:rsid w:val="00C92B87"/>
    <w:rsid w:val="00C95D4C"/>
    <w:rsid w:val="00C9729C"/>
    <w:rsid w:val="00CA12CD"/>
    <w:rsid w:val="00CA216B"/>
    <w:rsid w:val="00CA2EC5"/>
    <w:rsid w:val="00CA3581"/>
    <w:rsid w:val="00CB2471"/>
    <w:rsid w:val="00CB2DC2"/>
    <w:rsid w:val="00CB57F9"/>
    <w:rsid w:val="00CB6F8C"/>
    <w:rsid w:val="00CC2E1A"/>
    <w:rsid w:val="00CC4783"/>
    <w:rsid w:val="00CC4E4E"/>
    <w:rsid w:val="00CC64A9"/>
    <w:rsid w:val="00CD1E2B"/>
    <w:rsid w:val="00CD3ED3"/>
    <w:rsid w:val="00CD5CAF"/>
    <w:rsid w:val="00CD7E72"/>
    <w:rsid w:val="00CE60DC"/>
    <w:rsid w:val="00CE6B4C"/>
    <w:rsid w:val="00CE7ACA"/>
    <w:rsid w:val="00CF527F"/>
    <w:rsid w:val="00D001AB"/>
    <w:rsid w:val="00D04AC8"/>
    <w:rsid w:val="00D06F14"/>
    <w:rsid w:val="00D12A59"/>
    <w:rsid w:val="00D153BD"/>
    <w:rsid w:val="00D171FB"/>
    <w:rsid w:val="00D215EF"/>
    <w:rsid w:val="00D224DC"/>
    <w:rsid w:val="00D226E7"/>
    <w:rsid w:val="00D22C24"/>
    <w:rsid w:val="00D266DD"/>
    <w:rsid w:val="00D30414"/>
    <w:rsid w:val="00D33F73"/>
    <w:rsid w:val="00D35A6A"/>
    <w:rsid w:val="00D35B87"/>
    <w:rsid w:val="00D37B60"/>
    <w:rsid w:val="00D41334"/>
    <w:rsid w:val="00D46257"/>
    <w:rsid w:val="00D5122D"/>
    <w:rsid w:val="00D51459"/>
    <w:rsid w:val="00D5548E"/>
    <w:rsid w:val="00D6025D"/>
    <w:rsid w:val="00D62CFE"/>
    <w:rsid w:val="00D70D46"/>
    <w:rsid w:val="00D71635"/>
    <w:rsid w:val="00D73DC8"/>
    <w:rsid w:val="00D73FD9"/>
    <w:rsid w:val="00D759DD"/>
    <w:rsid w:val="00D75E6C"/>
    <w:rsid w:val="00D76612"/>
    <w:rsid w:val="00D821A6"/>
    <w:rsid w:val="00D82873"/>
    <w:rsid w:val="00D830C5"/>
    <w:rsid w:val="00D9153A"/>
    <w:rsid w:val="00D91B3C"/>
    <w:rsid w:val="00D928D1"/>
    <w:rsid w:val="00D929BE"/>
    <w:rsid w:val="00D92DBD"/>
    <w:rsid w:val="00D94EB8"/>
    <w:rsid w:val="00DA16F6"/>
    <w:rsid w:val="00DA23D2"/>
    <w:rsid w:val="00DA4926"/>
    <w:rsid w:val="00DA5C2B"/>
    <w:rsid w:val="00DB184D"/>
    <w:rsid w:val="00DB4385"/>
    <w:rsid w:val="00DB4A0A"/>
    <w:rsid w:val="00DC073F"/>
    <w:rsid w:val="00DC47BD"/>
    <w:rsid w:val="00DD1375"/>
    <w:rsid w:val="00DD149E"/>
    <w:rsid w:val="00DE052B"/>
    <w:rsid w:val="00DE1B74"/>
    <w:rsid w:val="00DE434A"/>
    <w:rsid w:val="00DE4606"/>
    <w:rsid w:val="00DE62C8"/>
    <w:rsid w:val="00DF06F6"/>
    <w:rsid w:val="00DF30AA"/>
    <w:rsid w:val="00DF4C86"/>
    <w:rsid w:val="00E01C0D"/>
    <w:rsid w:val="00E024D1"/>
    <w:rsid w:val="00E0443A"/>
    <w:rsid w:val="00E04547"/>
    <w:rsid w:val="00E07A72"/>
    <w:rsid w:val="00E166A7"/>
    <w:rsid w:val="00E16B5D"/>
    <w:rsid w:val="00E21CA8"/>
    <w:rsid w:val="00E509E6"/>
    <w:rsid w:val="00E52209"/>
    <w:rsid w:val="00E5799C"/>
    <w:rsid w:val="00E61E4D"/>
    <w:rsid w:val="00E6335A"/>
    <w:rsid w:val="00E65B44"/>
    <w:rsid w:val="00E67995"/>
    <w:rsid w:val="00E70A5E"/>
    <w:rsid w:val="00E72016"/>
    <w:rsid w:val="00E778E2"/>
    <w:rsid w:val="00E82003"/>
    <w:rsid w:val="00E85076"/>
    <w:rsid w:val="00E876EF"/>
    <w:rsid w:val="00E957FA"/>
    <w:rsid w:val="00E95F04"/>
    <w:rsid w:val="00EA0BC3"/>
    <w:rsid w:val="00EA48DE"/>
    <w:rsid w:val="00EA698B"/>
    <w:rsid w:val="00EA7166"/>
    <w:rsid w:val="00EB6BB5"/>
    <w:rsid w:val="00EC03C3"/>
    <w:rsid w:val="00EC08E8"/>
    <w:rsid w:val="00EC5D10"/>
    <w:rsid w:val="00ED22A2"/>
    <w:rsid w:val="00ED2876"/>
    <w:rsid w:val="00ED565E"/>
    <w:rsid w:val="00EE20ED"/>
    <w:rsid w:val="00EE2D00"/>
    <w:rsid w:val="00EE5EB9"/>
    <w:rsid w:val="00EE6D3B"/>
    <w:rsid w:val="00EE7667"/>
    <w:rsid w:val="00EF7293"/>
    <w:rsid w:val="00F00D3B"/>
    <w:rsid w:val="00F0143B"/>
    <w:rsid w:val="00F1006A"/>
    <w:rsid w:val="00F115B2"/>
    <w:rsid w:val="00F148EB"/>
    <w:rsid w:val="00F1713D"/>
    <w:rsid w:val="00F20C54"/>
    <w:rsid w:val="00F238E3"/>
    <w:rsid w:val="00F24C75"/>
    <w:rsid w:val="00F27AD9"/>
    <w:rsid w:val="00F309D4"/>
    <w:rsid w:val="00F32BC4"/>
    <w:rsid w:val="00F35527"/>
    <w:rsid w:val="00F36692"/>
    <w:rsid w:val="00F4228B"/>
    <w:rsid w:val="00F465D1"/>
    <w:rsid w:val="00F51C2E"/>
    <w:rsid w:val="00F5282C"/>
    <w:rsid w:val="00F53057"/>
    <w:rsid w:val="00F56131"/>
    <w:rsid w:val="00F64251"/>
    <w:rsid w:val="00F64538"/>
    <w:rsid w:val="00F707F9"/>
    <w:rsid w:val="00F72A85"/>
    <w:rsid w:val="00F73BAA"/>
    <w:rsid w:val="00F82935"/>
    <w:rsid w:val="00F85EFD"/>
    <w:rsid w:val="00F9144B"/>
    <w:rsid w:val="00F91D44"/>
    <w:rsid w:val="00F931EE"/>
    <w:rsid w:val="00F93BE7"/>
    <w:rsid w:val="00F95ECC"/>
    <w:rsid w:val="00F97255"/>
    <w:rsid w:val="00FA08DC"/>
    <w:rsid w:val="00FA4E37"/>
    <w:rsid w:val="00FA6D50"/>
    <w:rsid w:val="00FA744B"/>
    <w:rsid w:val="00FB4C5E"/>
    <w:rsid w:val="00FB69EC"/>
    <w:rsid w:val="00FB7217"/>
    <w:rsid w:val="00FC187C"/>
    <w:rsid w:val="00FC1D72"/>
    <w:rsid w:val="00FD06FD"/>
    <w:rsid w:val="00FD36CB"/>
    <w:rsid w:val="00FE555A"/>
    <w:rsid w:val="00FE67C4"/>
    <w:rsid w:val="00FF083A"/>
    <w:rsid w:val="00FF543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24E1A-A2FF-4336-ADF0-A0958451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40CB"/>
    <w:pPr>
      <w:keepNext/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F40C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C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5107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nhideWhenUsed/>
    <w:rsid w:val="006A60F2"/>
    <w:rPr>
      <w:sz w:val="16"/>
      <w:szCs w:val="16"/>
    </w:rPr>
  </w:style>
  <w:style w:type="paragraph" w:styleId="a6">
    <w:name w:val="annotation text"/>
    <w:basedOn w:val="a"/>
    <w:link w:val="a7"/>
    <w:unhideWhenUsed/>
    <w:rsid w:val="006A60F2"/>
    <w:rPr>
      <w:sz w:val="20"/>
      <w:szCs w:val="20"/>
    </w:rPr>
  </w:style>
  <w:style w:type="character" w:customStyle="1" w:styleId="a7">
    <w:name w:val="Текст примечания Знак"/>
    <w:link w:val="a6"/>
    <w:rsid w:val="006A60F2"/>
    <w:rPr>
      <w:lang w:eastAsia="en-US"/>
    </w:rPr>
  </w:style>
  <w:style w:type="paragraph" w:styleId="a8">
    <w:name w:val="annotation subject"/>
    <w:basedOn w:val="a6"/>
    <w:next w:val="a6"/>
    <w:link w:val="a9"/>
    <w:unhideWhenUsed/>
    <w:rsid w:val="006A60F2"/>
    <w:rPr>
      <w:b/>
      <w:bCs/>
    </w:rPr>
  </w:style>
  <w:style w:type="character" w:customStyle="1" w:styleId="a9">
    <w:name w:val="Тема примечания Знак"/>
    <w:link w:val="a8"/>
    <w:rsid w:val="006A60F2"/>
    <w:rPr>
      <w:b/>
      <w:bCs/>
      <w:lang w:eastAsia="en-US"/>
    </w:rPr>
  </w:style>
  <w:style w:type="paragraph" w:customStyle="1" w:styleId="ConsPlusNormal">
    <w:name w:val="ConsPlusNormal"/>
    <w:link w:val="ConsPlusNormal0"/>
    <w:rsid w:val="00CE6B4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a">
    <w:name w:val="Обычный + по ширине"/>
    <w:basedOn w:val="a"/>
    <w:uiPriority w:val="99"/>
    <w:rsid w:val="00DF06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5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532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B171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171A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171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171A1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56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F40CB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F40CB"/>
    <w:rPr>
      <w:rFonts w:ascii="Cambria" w:eastAsia="Times New Roman" w:hAnsi="Cambria"/>
      <w:b/>
      <w:bCs/>
      <w:i/>
      <w:iCs/>
      <w:color w:val="000000"/>
      <w:sz w:val="28"/>
      <w:szCs w:val="28"/>
    </w:rPr>
  </w:style>
  <w:style w:type="paragraph" w:customStyle="1" w:styleId="ListNum">
    <w:name w:val="ListNum"/>
    <w:basedOn w:val="a"/>
    <w:rsid w:val="002F40CB"/>
    <w:pPr>
      <w:numPr>
        <w:numId w:val="4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0">
    <w:name w:val="Базовый"/>
    <w:rsid w:val="002F40CB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1">
    <w:name w:val="page number"/>
    <w:rsid w:val="002F40CB"/>
    <w:rPr>
      <w:rFonts w:ascii="Times New Roman" w:hAnsi="Times New Roman"/>
    </w:rPr>
  </w:style>
  <w:style w:type="paragraph" w:styleId="af2">
    <w:name w:val="Body Text"/>
    <w:basedOn w:val="a"/>
    <w:link w:val="af3"/>
    <w:rsid w:val="002F40CB"/>
    <w:pPr>
      <w:spacing w:after="120"/>
    </w:pPr>
    <w:rPr>
      <w:rFonts w:eastAsia="Times New Roman"/>
    </w:rPr>
  </w:style>
  <w:style w:type="character" w:customStyle="1" w:styleId="af3">
    <w:name w:val="Основной текст Знак"/>
    <w:basedOn w:val="a0"/>
    <w:link w:val="af2"/>
    <w:rsid w:val="002F40CB"/>
    <w:rPr>
      <w:rFonts w:eastAsia="Times New Roman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40CB"/>
  </w:style>
  <w:style w:type="paragraph" w:styleId="af4">
    <w:name w:val="Normal (Web)"/>
    <w:aliases w:val="Обычный (Web)"/>
    <w:basedOn w:val="a"/>
    <w:link w:val="af5"/>
    <w:uiPriority w:val="99"/>
    <w:qFormat/>
    <w:rsid w:val="002F4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nhideWhenUsed/>
    <w:rsid w:val="002F40CB"/>
    <w:rPr>
      <w:color w:val="0000FF"/>
      <w:u w:val="single"/>
    </w:rPr>
  </w:style>
  <w:style w:type="character" w:styleId="af7">
    <w:name w:val="FollowedHyperlink"/>
    <w:uiPriority w:val="99"/>
    <w:unhideWhenUsed/>
    <w:rsid w:val="002F40CB"/>
    <w:rPr>
      <w:color w:val="800080"/>
      <w:u w:val="single"/>
    </w:rPr>
  </w:style>
  <w:style w:type="paragraph" w:customStyle="1" w:styleId="font5">
    <w:name w:val="font5"/>
    <w:basedOn w:val="a"/>
    <w:rsid w:val="002F40C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F40C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2F4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2F4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F40C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F40C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F40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F4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F40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F40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F40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F40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F40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F4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rsid w:val="002F40CB"/>
    <w:pPr>
      <w:ind w:left="720"/>
      <w:contextualSpacing/>
    </w:pPr>
    <w:rPr>
      <w:rFonts w:eastAsia="Times New Roman"/>
      <w:lang w:eastAsia="ru-RU"/>
    </w:rPr>
  </w:style>
  <w:style w:type="character" w:customStyle="1" w:styleId="af9">
    <w:name w:val="Абзац списка Знак"/>
    <w:link w:val="af8"/>
    <w:uiPriority w:val="34"/>
    <w:locked/>
    <w:rsid w:val="002F40CB"/>
    <w:rPr>
      <w:rFonts w:eastAsia="Times New Roman"/>
      <w:sz w:val="22"/>
      <w:szCs w:val="22"/>
    </w:rPr>
  </w:style>
  <w:style w:type="character" w:styleId="afa">
    <w:name w:val="footnote reference"/>
    <w:rsid w:val="002F40CB"/>
    <w:rPr>
      <w:rFonts w:ascii="Times New Roman" w:hAnsi="Times New Roman" w:cs="Times New Roman"/>
      <w:vertAlign w:val="superscript"/>
    </w:rPr>
  </w:style>
  <w:style w:type="paragraph" w:styleId="afb">
    <w:name w:val="footnote text"/>
    <w:aliases w:val="Знак5"/>
    <w:basedOn w:val="a"/>
    <w:link w:val="afc"/>
    <w:rsid w:val="002F40CB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aliases w:val="Знак5 Знак"/>
    <w:basedOn w:val="a0"/>
    <w:link w:val="afb"/>
    <w:rsid w:val="002F40CB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2F40CB"/>
    <w:rPr>
      <w:rFonts w:ascii="Arial" w:eastAsia="Times New Roman" w:hAnsi="Arial" w:cs="Arial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2F40CB"/>
    <w:rPr>
      <w:rFonts w:ascii="Times New Roman" w:eastAsia="Times New Roman" w:hAnsi="Times New Roman"/>
      <w:sz w:val="24"/>
      <w:szCs w:val="24"/>
    </w:rPr>
  </w:style>
  <w:style w:type="paragraph" w:styleId="afd">
    <w:name w:val="endnote text"/>
    <w:basedOn w:val="a"/>
    <w:link w:val="afe"/>
    <w:rsid w:val="002F40CB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2F40CB"/>
    <w:rPr>
      <w:rFonts w:ascii="Times New Roman" w:eastAsia="Times New Roman" w:hAnsi="Times New Roman"/>
      <w:color w:val="000000"/>
    </w:rPr>
  </w:style>
  <w:style w:type="character" w:styleId="aff">
    <w:name w:val="endnote reference"/>
    <w:rsid w:val="002F40CB"/>
    <w:rPr>
      <w:vertAlign w:val="superscript"/>
    </w:rPr>
  </w:style>
  <w:style w:type="paragraph" w:customStyle="1" w:styleId="p4">
    <w:name w:val="p4"/>
    <w:basedOn w:val="a"/>
    <w:rsid w:val="00EC5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EC5D10"/>
  </w:style>
  <w:style w:type="character" w:customStyle="1" w:styleId="s2">
    <w:name w:val="s2"/>
    <w:rsid w:val="00EC5D10"/>
  </w:style>
  <w:style w:type="paragraph" w:customStyle="1" w:styleId="font7">
    <w:name w:val="font7"/>
    <w:basedOn w:val="a"/>
    <w:rsid w:val="00EC5D1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8">
    <w:name w:val="font8"/>
    <w:basedOn w:val="a"/>
    <w:rsid w:val="00EC5D1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font9">
    <w:name w:val="font9"/>
    <w:basedOn w:val="a"/>
    <w:rsid w:val="00EC5D1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50">
    <w:name w:val="xl350"/>
    <w:basedOn w:val="a"/>
    <w:rsid w:val="00EC5D1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1">
    <w:name w:val="xl351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2">
    <w:name w:val="xl352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353">
    <w:name w:val="xl353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4">
    <w:name w:val="xl354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355">
    <w:name w:val="xl355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u w:val="single"/>
      <w:lang w:eastAsia="ru-RU"/>
    </w:rPr>
  </w:style>
  <w:style w:type="paragraph" w:customStyle="1" w:styleId="xl356">
    <w:name w:val="xl356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u w:val="single"/>
      <w:lang w:eastAsia="ru-RU"/>
    </w:rPr>
  </w:style>
  <w:style w:type="paragraph" w:customStyle="1" w:styleId="xl357">
    <w:name w:val="xl357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8">
    <w:name w:val="xl358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359">
    <w:name w:val="xl359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360">
    <w:name w:val="xl360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1">
    <w:name w:val="xl361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2">
    <w:name w:val="xl362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3">
    <w:name w:val="xl363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4">
    <w:name w:val="xl364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5">
    <w:name w:val="xl365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6">
    <w:name w:val="xl366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7">
    <w:name w:val="xl367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368">
    <w:name w:val="xl368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9">
    <w:name w:val="xl369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0">
    <w:name w:val="xl370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1">
    <w:name w:val="xl371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2">
    <w:name w:val="xl372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3">
    <w:name w:val="xl373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4">
    <w:name w:val="xl374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5">
    <w:name w:val="xl375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6">
    <w:name w:val="xl376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7">
    <w:name w:val="xl377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378">
    <w:name w:val="xl378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9">
    <w:name w:val="xl379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0">
    <w:name w:val="xl380"/>
    <w:basedOn w:val="a"/>
    <w:rsid w:val="00EC5D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1">
    <w:name w:val="xl381"/>
    <w:basedOn w:val="a"/>
    <w:rsid w:val="00EC5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2">
    <w:name w:val="xl382"/>
    <w:basedOn w:val="a"/>
    <w:rsid w:val="00EC5D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3">
    <w:name w:val="xl383"/>
    <w:basedOn w:val="a"/>
    <w:rsid w:val="00EC5D10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4">
    <w:name w:val="xl384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5">
    <w:name w:val="xl385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6">
    <w:name w:val="xl386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7">
    <w:name w:val="xl387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8">
    <w:name w:val="xl388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9">
    <w:name w:val="xl389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u w:val="single"/>
      <w:lang w:eastAsia="ru-RU"/>
    </w:rPr>
  </w:style>
  <w:style w:type="paragraph" w:customStyle="1" w:styleId="xl390">
    <w:name w:val="xl390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1">
    <w:name w:val="xl391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2">
    <w:name w:val="xl392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393">
    <w:name w:val="xl393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4">
    <w:name w:val="xl394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5">
    <w:name w:val="xl395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6">
    <w:name w:val="xl396"/>
    <w:basedOn w:val="a"/>
    <w:rsid w:val="00EC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5432A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vik@ns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B435-3204-4AC4-8C3E-C7C128A5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11335</Words>
  <Characters>64614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75798</CharactersWithSpaces>
  <SharedDoc>false</SharedDoc>
  <HLinks>
    <vt:vector size="66" baseType="variant"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7471211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consultantplus://offline/ref=0643D14249E6A088D2F8A516E7617D17BC269B70614D58B1FE70E6614402B47E0ECAC33A295426FCB4a3F</vt:lpwstr>
      </vt:variant>
      <vt:variant>
        <vt:lpwstr/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7209011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7209011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Par760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Стригина Людмила Викторовна</cp:lastModifiedBy>
  <cp:revision>3</cp:revision>
  <cp:lastPrinted>2018-07-30T05:38:00Z</cp:lastPrinted>
  <dcterms:created xsi:type="dcterms:W3CDTF">2018-09-20T04:20:00Z</dcterms:created>
  <dcterms:modified xsi:type="dcterms:W3CDTF">2018-09-27T08:46:00Z</dcterms:modified>
</cp:coreProperties>
</file>